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6215"/>
      </w:tblGrid>
      <w:tr w:rsidR="001775C4" w:rsidRPr="00EF6EE5" w14:paraId="5B42B95A" w14:textId="77777777" w:rsidTr="00EE0C30">
        <w:tc>
          <w:tcPr>
            <w:tcW w:w="14850" w:type="dxa"/>
            <w:gridSpan w:val="3"/>
          </w:tcPr>
          <w:p w14:paraId="4B27E735" w14:textId="77777777" w:rsidR="001775C4" w:rsidRPr="00EF6EE5" w:rsidRDefault="0047524A" w:rsidP="00660242">
            <w:pPr>
              <w:tabs>
                <w:tab w:val="left" w:pos="11617"/>
              </w:tabs>
              <w:ind w:left="-1013" w:firstLine="1013"/>
              <w:jc w:val="center"/>
              <w:rPr>
                <w:b/>
              </w:rPr>
            </w:pPr>
            <w:r>
              <w:rPr>
                <w:b/>
              </w:rPr>
              <w:t>AGENDA</w:t>
            </w:r>
            <w:r w:rsidR="00D21E87">
              <w:rPr>
                <w:b/>
              </w:rPr>
              <w:t xml:space="preserve"> &amp; NOTES</w:t>
            </w:r>
          </w:p>
        </w:tc>
      </w:tr>
      <w:tr w:rsidR="001775C4" w:rsidRPr="00EF6EE5" w14:paraId="6AB8B9C0" w14:textId="77777777" w:rsidTr="00EE0C30">
        <w:tc>
          <w:tcPr>
            <w:tcW w:w="14850" w:type="dxa"/>
            <w:gridSpan w:val="3"/>
          </w:tcPr>
          <w:p w14:paraId="6D7FC029" w14:textId="4FA27C5E" w:rsidR="001775C4" w:rsidRPr="00EF6EE5" w:rsidRDefault="001775C4" w:rsidP="00372A45">
            <w:pPr>
              <w:tabs>
                <w:tab w:val="left" w:pos="7680"/>
              </w:tabs>
              <w:ind w:left="-1013" w:firstLine="1013"/>
            </w:pPr>
            <w:r w:rsidRPr="00EF6EE5">
              <w:rPr>
                <w:i/>
              </w:rPr>
              <w:t>Name of Committee or Team:</w:t>
            </w:r>
            <w:r w:rsidRPr="00EF6EE5">
              <w:t xml:space="preserve"> </w:t>
            </w:r>
            <w:r w:rsidR="0044123B">
              <w:t xml:space="preserve"> </w:t>
            </w:r>
            <w:r w:rsidR="009A7DAB" w:rsidRPr="009A7DAB">
              <w:t>Committee for Assessing Student Learning (CASL)</w:t>
            </w:r>
            <w:r w:rsidR="00372A45">
              <w:tab/>
            </w:r>
          </w:p>
        </w:tc>
      </w:tr>
      <w:tr w:rsidR="001775C4" w:rsidRPr="00EF6EE5" w14:paraId="4643B5D1" w14:textId="77777777" w:rsidTr="00EE0C30">
        <w:tc>
          <w:tcPr>
            <w:tcW w:w="14850" w:type="dxa"/>
            <w:gridSpan w:val="3"/>
          </w:tcPr>
          <w:p w14:paraId="76A7B818" w14:textId="748E2CD8" w:rsidR="00EE0C30" w:rsidRDefault="001775C4" w:rsidP="00DF6B1B">
            <w:pPr>
              <w:ind w:left="-1013" w:firstLine="1013"/>
              <w:rPr>
                <w:i/>
              </w:rPr>
            </w:pPr>
            <w:r>
              <w:rPr>
                <w:i/>
              </w:rPr>
              <w:t>Team Members Present</w:t>
            </w:r>
            <w:r w:rsidRPr="00EF6EE5">
              <w:rPr>
                <w:i/>
              </w:rPr>
              <w:t>:</w:t>
            </w:r>
            <w:r w:rsidR="006C5C76">
              <w:rPr>
                <w:i/>
              </w:rPr>
              <w:t xml:space="preserve"> </w:t>
            </w:r>
            <w:r w:rsidR="00DF6B1B">
              <w:rPr>
                <w:i/>
              </w:rPr>
              <w:t>Dana Cogswell, Karen Hicks, Peggy Dutcher</w:t>
            </w:r>
            <w:r w:rsidR="00372A45">
              <w:rPr>
                <w:i/>
              </w:rPr>
              <w:t>, S</w:t>
            </w:r>
            <w:r w:rsidR="006976AB">
              <w:rPr>
                <w:i/>
              </w:rPr>
              <w:t>uzanne Bernsten, Joe Long, Cesar</w:t>
            </w:r>
            <w:r w:rsidR="00372A45">
              <w:rPr>
                <w:i/>
              </w:rPr>
              <w:t xml:space="preserve"> Potes, </w:t>
            </w:r>
            <w:r w:rsidR="00FF12D5">
              <w:rPr>
                <w:i/>
              </w:rPr>
              <w:t>Zachary Macomber</w:t>
            </w:r>
            <w:r w:rsidR="003415DC">
              <w:rPr>
                <w:i/>
              </w:rPr>
              <w:t xml:space="preserve">, Luanne Bibbee, </w:t>
            </w:r>
          </w:p>
          <w:p w14:paraId="118BF896" w14:textId="3501D29D" w:rsidR="007271EC" w:rsidRDefault="007271EC" w:rsidP="00DF6B1B">
            <w:pPr>
              <w:ind w:left="-1013" w:firstLine="1013"/>
              <w:rPr>
                <w:i/>
              </w:rPr>
            </w:pPr>
            <w:r>
              <w:rPr>
                <w:i/>
              </w:rPr>
              <w:t>Rafeeq McGiveron, Lisa Nienkark</w:t>
            </w:r>
            <w:r w:rsidR="006976AB">
              <w:rPr>
                <w:i/>
              </w:rPr>
              <w:t>, Ed Bryant, Leslie Johnson</w:t>
            </w:r>
          </w:p>
          <w:p w14:paraId="3029061F" w14:textId="7D148A3C" w:rsidR="00D77813" w:rsidRDefault="00D77813" w:rsidP="00D77813">
            <w:pPr>
              <w:ind w:left="-1013" w:firstLine="1013"/>
              <w:rPr>
                <w:i/>
              </w:rPr>
            </w:pPr>
            <w:r>
              <w:rPr>
                <w:i/>
              </w:rPr>
              <w:t>Team Members Absent:</w:t>
            </w:r>
            <w:r w:rsidR="009D6120">
              <w:rPr>
                <w:i/>
              </w:rPr>
              <w:t xml:space="preserve"> </w:t>
            </w:r>
            <w:r w:rsidR="00090A8A">
              <w:rPr>
                <w:i/>
              </w:rPr>
              <w:t>Barb Clauer, Gretchen Arthur, Jim Swain</w:t>
            </w:r>
          </w:p>
          <w:p w14:paraId="1E70D388" w14:textId="6D2B2B93" w:rsidR="002775C4" w:rsidRPr="002775C4" w:rsidRDefault="007231E2" w:rsidP="00DF6B1B">
            <w:pPr>
              <w:ind w:left="-1013" w:firstLine="1013"/>
            </w:pPr>
            <w:r>
              <w:rPr>
                <w:i/>
              </w:rPr>
              <w:t xml:space="preserve">Guests: </w:t>
            </w:r>
            <w:r w:rsidR="0001410E">
              <w:rPr>
                <w:i/>
              </w:rPr>
              <w:t>None</w:t>
            </w:r>
          </w:p>
        </w:tc>
      </w:tr>
      <w:tr w:rsidR="001775C4" w:rsidRPr="00EF6EE5" w14:paraId="314FE1BB" w14:textId="77777777" w:rsidTr="00EE0C30">
        <w:tc>
          <w:tcPr>
            <w:tcW w:w="4318" w:type="dxa"/>
          </w:tcPr>
          <w:p w14:paraId="4F38E6EA" w14:textId="224BC178" w:rsidR="001775C4" w:rsidRPr="00EF6EE5" w:rsidRDefault="001775C4" w:rsidP="00DF6B1B">
            <w:pPr>
              <w:ind w:left="-1013" w:firstLine="1013"/>
            </w:pPr>
            <w:r>
              <w:t xml:space="preserve">Date:  </w:t>
            </w:r>
            <w:r w:rsidR="00DF6B1B">
              <w:t>September 1, 2016</w:t>
            </w:r>
          </w:p>
        </w:tc>
        <w:tc>
          <w:tcPr>
            <w:tcW w:w="4317" w:type="dxa"/>
          </w:tcPr>
          <w:p w14:paraId="1ADEF53D" w14:textId="77777777" w:rsidR="001775C4" w:rsidRPr="00EF6EE5" w:rsidRDefault="00096EB8" w:rsidP="00660242">
            <w:pPr>
              <w:ind w:left="-1013" w:firstLine="1013"/>
            </w:pPr>
            <w:r>
              <w:t>Time:  2:30pm – 4</w:t>
            </w:r>
            <w:r w:rsidR="00D73CB5">
              <w:t>:00</w:t>
            </w:r>
            <w:r w:rsidR="00DB23EE">
              <w:t>pm</w:t>
            </w:r>
          </w:p>
        </w:tc>
        <w:tc>
          <w:tcPr>
            <w:tcW w:w="6215" w:type="dxa"/>
          </w:tcPr>
          <w:p w14:paraId="0A1E02E0" w14:textId="6935585C" w:rsidR="001775C4" w:rsidRPr="00EF6EE5" w:rsidRDefault="001775C4" w:rsidP="00660242">
            <w:pPr>
              <w:ind w:left="-1013" w:firstLine="1013"/>
            </w:pPr>
            <w:r w:rsidRPr="00EF6EE5">
              <w:t xml:space="preserve">Room:  </w:t>
            </w:r>
            <w:r w:rsidR="000B33A0">
              <w:t>TLC 326</w:t>
            </w:r>
          </w:p>
        </w:tc>
      </w:tr>
    </w:tbl>
    <w:p w14:paraId="129274EB" w14:textId="77777777" w:rsidR="002775C4" w:rsidRDefault="002775C4"/>
    <w:tbl>
      <w:tblPr>
        <w:tblW w:w="15025"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0440"/>
        <w:gridCol w:w="2965"/>
      </w:tblGrid>
      <w:tr w:rsidR="009876D3" w:rsidRPr="00EF6EE5" w14:paraId="1E629F0F" w14:textId="77777777" w:rsidTr="00B97862">
        <w:trPr>
          <w:trHeight w:val="305"/>
          <w:tblHeader/>
        </w:trPr>
        <w:tc>
          <w:tcPr>
            <w:tcW w:w="1620" w:type="dxa"/>
          </w:tcPr>
          <w:p w14:paraId="3EB689A9" w14:textId="77777777" w:rsidR="009876D3" w:rsidRPr="00EF6EE5" w:rsidRDefault="009876D3">
            <w:pPr>
              <w:rPr>
                <w:b/>
              </w:rPr>
            </w:pPr>
            <w:r w:rsidRPr="00EF6EE5">
              <w:rPr>
                <w:b/>
              </w:rPr>
              <w:t>Agenda Item</w:t>
            </w:r>
          </w:p>
        </w:tc>
        <w:tc>
          <w:tcPr>
            <w:tcW w:w="10440" w:type="dxa"/>
          </w:tcPr>
          <w:p w14:paraId="70BE3B75" w14:textId="77777777" w:rsidR="009876D3" w:rsidRPr="00EF6EE5" w:rsidRDefault="009876D3">
            <w:pPr>
              <w:rPr>
                <w:b/>
              </w:rPr>
            </w:pPr>
          </w:p>
        </w:tc>
        <w:tc>
          <w:tcPr>
            <w:tcW w:w="2965" w:type="dxa"/>
          </w:tcPr>
          <w:p w14:paraId="70CBF8EF" w14:textId="77777777" w:rsidR="009876D3" w:rsidRPr="00EF6EE5" w:rsidRDefault="009876D3">
            <w:pPr>
              <w:rPr>
                <w:b/>
              </w:rPr>
            </w:pPr>
            <w:r w:rsidRPr="00EF6EE5">
              <w:rPr>
                <w:b/>
              </w:rPr>
              <w:t>Next Steps</w:t>
            </w:r>
          </w:p>
        </w:tc>
      </w:tr>
      <w:tr w:rsidR="006976AB" w:rsidRPr="00EF6EE5" w14:paraId="3C7AAB25" w14:textId="77777777" w:rsidTr="00B97862">
        <w:trPr>
          <w:trHeight w:val="179"/>
        </w:trPr>
        <w:tc>
          <w:tcPr>
            <w:tcW w:w="1620" w:type="dxa"/>
          </w:tcPr>
          <w:p w14:paraId="7D236B1D" w14:textId="2B580669" w:rsidR="006976AB" w:rsidRDefault="006976AB" w:rsidP="00090A8A">
            <w:r>
              <w:t xml:space="preserve">Approval of the </w:t>
            </w:r>
            <w:r w:rsidR="00090A8A">
              <w:t xml:space="preserve">notes </w:t>
            </w:r>
            <w:r>
              <w:t>on 4/28/16</w:t>
            </w:r>
          </w:p>
        </w:tc>
        <w:tc>
          <w:tcPr>
            <w:tcW w:w="10440" w:type="dxa"/>
          </w:tcPr>
          <w:p w14:paraId="14819CC0" w14:textId="44F437F5" w:rsidR="006976AB" w:rsidRDefault="00090A8A" w:rsidP="00DF6B1B">
            <w:r>
              <w:t>Add a missing word in the Special Visitor section.</w:t>
            </w:r>
          </w:p>
          <w:p w14:paraId="72D87693" w14:textId="2FC0940F" w:rsidR="00090A8A" w:rsidRDefault="00090A8A" w:rsidP="00DF6B1B">
            <w:r>
              <w:t xml:space="preserve">All approved. </w:t>
            </w:r>
          </w:p>
          <w:p w14:paraId="52D14154" w14:textId="5BB84938" w:rsidR="006976AB" w:rsidRDefault="006976AB" w:rsidP="00DF6B1B"/>
        </w:tc>
        <w:tc>
          <w:tcPr>
            <w:tcW w:w="2965" w:type="dxa"/>
          </w:tcPr>
          <w:p w14:paraId="40C40EDA" w14:textId="5E0D167E" w:rsidR="006976AB" w:rsidRPr="00B82E80" w:rsidRDefault="00090A8A" w:rsidP="00F97DE4">
            <w:pPr>
              <w:tabs>
                <w:tab w:val="left" w:pos="667"/>
              </w:tabs>
            </w:pPr>
            <w:r>
              <w:t>Grace will make the change</w:t>
            </w:r>
            <w:r w:rsidR="00F97DE4">
              <w:t>.</w:t>
            </w:r>
          </w:p>
        </w:tc>
      </w:tr>
      <w:tr w:rsidR="009876D3" w:rsidRPr="00EF6EE5" w14:paraId="3823E4A3" w14:textId="77777777" w:rsidTr="00B97862">
        <w:trPr>
          <w:trHeight w:val="179"/>
        </w:trPr>
        <w:tc>
          <w:tcPr>
            <w:tcW w:w="1620" w:type="dxa"/>
          </w:tcPr>
          <w:p w14:paraId="38506E20" w14:textId="7549EAC6" w:rsidR="009876D3" w:rsidRDefault="00DF6B1B" w:rsidP="00F56494">
            <w:r>
              <w:t>HLC Site Visit Update</w:t>
            </w:r>
          </w:p>
        </w:tc>
        <w:tc>
          <w:tcPr>
            <w:tcW w:w="10440" w:type="dxa"/>
          </w:tcPr>
          <w:p w14:paraId="49069C07" w14:textId="59C7369D" w:rsidR="00EE0C30" w:rsidRDefault="0075122E" w:rsidP="009E5F1E">
            <w:r>
              <w:t xml:space="preserve">Karen </w:t>
            </w:r>
            <w:r w:rsidR="006B537B">
              <w:t xml:space="preserve">passed out a </w:t>
            </w:r>
            <w:r w:rsidR="00090A8A">
              <w:t>document of</w:t>
            </w:r>
            <w:r w:rsidR="009E5F1E">
              <w:t xml:space="preserve"> CASL related </w:t>
            </w:r>
            <w:r w:rsidR="00090A8A">
              <w:t xml:space="preserve">items </w:t>
            </w:r>
            <w:r w:rsidR="00C123B5">
              <w:t>pulled</w:t>
            </w:r>
            <w:r w:rsidR="00090A8A">
              <w:t xml:space="preserve"> from the final HLC Site Visit report</w:t>
            </w:r>
            <w:r>
              <w:t xml:space="preserve">. </w:t>
            </w:r>
            <w:r w:rsidR="009E5F1E">
              <w:t>The document is</w:t>
            </w:r>
            <w:r w:rsidR="006B537B">
              <w:t xml:space="preserve"> </w:t>
            </w:r>
            <w:r w:rsidR="009E5F1E">
              <w:t>located</w:t>
            </w:r>
            <w:r w:rsidR="00973EEB">
              <w:t xml:space="preserve"> in the CASL SharePoint</w:t>
            </w:r>
            <w:r w:rsidR="00090A8A">
              <w:t xml:space="preserve"> </w:t>
            </w:r>
            <w:hyperlink r:id="rId11" w:history="1">
              <w:r w:rsidR="00396C89">
                <w:rPr>
                  <w:rStyle w:val="Hyperlink"/>
                </w:rPr>
                <w:t>HERE</w:t>
              </w:r>
            </w:hyperlink>
            <w:r w:rsidR="00C123B5">
              <w:t xml:space="preserve"> </w:t>
            </w:r>
            <w:r w:rsidR="007738E1">
              <w:t xml:space="preserve"> (pages 2-4). </w:t>
            </w:r>
            <w:r w:rsidR="00F97DE4">
              <w:t>Are there any items that are actionable</w:t>
            </w:r>
            <w:r w:rsidR="00C123B5">
              <w:t xml:space="preserve"> for CASL</w:t>
            </w:r>
            <w:r w:rsidR="003805B5">
              <w:t>?</w:t>
            </w:r>
            <w:r w:rsidR="009E5F1E">
              <w:t xml:space="preserve"> </w:t>
            </w:r>
            <w:r w:rsidR="003805B5">
              <w:t>HLC asked h</w:t>
            </w:r>
            <w:r w:rsidR="006B537B">
              <w:t>ow we were going to sustain CASL.</w:t>
            </w:r>
            <w:r w:rsidR="003805B5">
              <w:t xml:space="preserve"> We </w:t>
            </w:r>
            <w:r w:rsidR="007738E1">
              <w:t>are able to work</w:t>
            </w:r>
            <w:r w:rsidR="006B537B">
              <w:t xml:space="preserve"> at a</w:t>
            </w:r>
            <w:r w:rsidR="003805B5">
              <w:t xml:space="preserve"> reasonable speed this year. </w:t>
            </w:r>
            <w:r w:rsidR="00396C89">
              <w:t>How often do we</w:t>
            </w:r>
            <w:r w:rsidR="00CF2784">
              <w:t xml:space="preserve"> </w:t>
            </w:r>
            <w:r w:rsidR="00396C89">
              <w:t xml:space="preserve">complete a </w:t>
            </w:r>
            <w:r w:rsidR="00CF2784">
              <w:t>systems portfolio?</w:t>
            </w:r>
            <w:r w:rsidR="009E5F1E">
              <w:t xml:space="preserve"> </w:t>
            </w:r>
            <w:r w:rsidR="00973EEB">
              <w:t>CASL may have some things to prepare for this.</w:t>
            </w:r>
          </w:p>
          <w:p w14:paraId="1B2145D8" w14:textId="77777777" w:rsidR="009E5F1E" w:rsidRDefault="009E5F1E" w:rsidP="009E5F1E"/>
          <w:p w14:paraId="07E393EE" w14:textId="63DF4BA1" w:rsidR="009E5F1E" w:rsidRDefault="00973EEB" w:rsidP="00973EEB">
            <w:r>
              <w:t>Who is</w:t>
            </w:r>
            <w:r w:rsidR="009E5F1E">
              <w:t xml:space="preserve"> </w:t>
            </w:r>
            <w:r>
              <w:t>responsible for the</w:t>
            </w:r>
            <w:r w:rsidR="009E5F1E">
              <w:t xml:space="preserve"> common learning outcomes match</w:t>
            </w:r>
            <w:r>
              <w:t>ing</w:t>
            </w:r>
            <w:r w:rsidR="009E5F1E">
              <w:t xml:space="preserve">? There is a subcommittee in the </w:t>
            </w:r>
            <w:r>
              <w:t>Academic S</w:t>
            </w:r>
            <w:r w:rsidR="009E5F1E">
              <w:t xml:space="preserve">enate. CTL has been told that they have to use </w:t>
            </w:r>
            <w:r w:rsidR="00D30C20">
              <w:t>concourse</w:t>
            </w:r>
            <w:r w:rsidR="009E5F1E">
              <w:t xml:space="preserve">. </w:t>
            </w:r>
            <w:r w:rsidR="000B6DD3">
              <w:t>This fall was the first time everyone had to use it.</w:t>
            </w:r>
            <w:r w:rsidR="0014298E">
              <w:t xml:space="preserve"> The requirement came from the divisions and not from above. </w:t>
            </w:r>
            <w:r w:rsidR="000B6DD3">
              <w:t xml:space="preserve"> </w:t>
            </w:r>
            <w:r>
              <w:t>This is on the Academic Senate agenda 9/2. The use of the gradebook and the course information section in D2L</w:t>
            </w:r>
            <w:r w:rsidR="000B6DD3">
              <w:t xml:space="preserve"> </w:t>
            </w:r>
            <w:r>
              <w:t>have been approved by the Academic S</w:t>
            </w:r>
            <w:r w:rsidR="000B6DD3">
              <w:t xml:space="preserve">enate. </w:t>
            </w:r>
          </w:p>
        </w:tc>
        <w:tc>
          <w:tcPr>
            <w:tcW w:w="2965" w:type="dxa"/>
          </w:tcPr>
          <w:p w14:paraId="0C3536C9" w14:textId="67D685C2" w:rsidR="00973EEB" w:rsidRDefault="00973EEB" w:rsidP="00584B9C">
            <w:r>
              <w:t xml:space="preserve">Review </w:t>
            </w:r>
            <w:r w:rsidR="00434760">
              <w:t xml:space="preserve">CASL related items </w:t>
            </w:r>
            <w:r>
              <w:t xml:space="preserve">form and make notes on actionable items. </w:t>
            </w:r>
          </w:p>
          <w:p w14:paraId="70836FBE" w14:textId="77777777" w:rsidR="00973EEB" w:rsidRDefault="00973EEB" w:rsidP="00584B9C"/>
          <w:p w14:paraId="4E2C8694" w14:textId="6623C27E" w:rsidR="009876D3" w:rsidRPr="00B82E80" w:rsidRDefault="009E5F1E" w:rsidP="00584B9C">
            <w:r>
              <w:t>Karen/Dana will double check the systems portfolio date</w:t>
            </w:r>
            <w:r w:rsidR="00396C89">
              <w:t>.</w:t>
            </w:r>
          </w:p>
        </w:tc>
      </w:tr>
      <w:tr w:rsidR="009876D3" w:rsidRPr="00EF6EE5" w14:paraId="32301B03" w14:textId="77777777" w:rsidTr="00B97862">
        <w:trPr>
          <w:trHeight w:val="179"/>
        </w:trPr>
        <w:tc>
          <w:tcPr>
            <w:tcW w:w="1620" w:type="dxa"/>
          </w:tcPr>
          <w:p w14:paraId="42C663B8" w14:textId="1D9C9588" w:rsidR="009876D3" w:rsidRDefault="00DF6B1B" w:rsidP="00CA6BFD">
            <w:r>
              <w:t>2016/2017 Focus</w:t>
            </w:r>
          </w:p>
        </w:tc>
        <w:tc>
          <w:tcPr>
            <w:tcW w:w="10440" w:type="dxa"/>
          </w:tcPr>
          <w:p w14:paraId="60B43434" w14:textId="77777777" w:rsidR="00077CF8" w:rsidRDefault="00077CF8" w:rsidP="00077CF8">
            <w:pPr>
              <w:pStyle w:val="NoSpacing"/>
              <w:numPr>
                <w:ilvl w:val="0"/>
                <w:numId w:val="2"/>
              </w:numPr>
            </w:pPr>
            <w:r>
              <w:t xml:space="preserve">Academic &amp; Co-Curricular Communication Plan (Lead: Peggy) </w:t>
            </w:r>
          </w:p>
          <w:p w14:paraId="7C4390D2" w14:textId="77777777" w:rsidR="00077CF8" w:rsidRDefault="00077CF8" w:rsidP="00077CF8">
            <w:pPr>
              <w:pStyle w:val="NoSpacing"/>
              <w:numPr>
                <w:ilvl w:val="1"/>
                <w:numId w:val="2"/>
              </w:numPr>
            </w:pPr>
            <w:r>
              <w:t xml:space="preserve">CASL reporting at regular intervals (e.g. action register) </w:t>
            </w:r>
          </w:p>
          <w:p w14:paraId="4717B1A3" w14:textId="77777777" w:rsidR="00077CF8" w:rsidRDefault="00077CF8" w:rsidP="00077CF8">
            <w:pPr>
              <w:pStyle w:val="NoSpacing"/>
              <w:numPr>
                <w:ilvl w:val="1"/>
                <w:numId w:val="2"/>
              </w:numPr>
            </w:pPr>
            <w:r>
              <w:t>Logo (Grace)</w:t>
            </w:r>
          </w:p>
          <w:p w14:paraId="7306A309" w14:textId="77777777" w:rsidR="00077CF8" w:rsidRDefault="00077CF8" w:rsidP="00077CF8">
            <w:pPr>
              <w:pStyle w:val="NoSpacing"/>
              <w:numPr>
                <w:ilvl w:val="1"/>
                <w:numId w:val="2"/>
              </w:numPr>
            </w:pPr>
            <w:r>
              <w:t xml:space="preserve">Marketing </w:t>
            </w:r>
          </w:p>
          <w:p w14:paraId="60A994E4" w14:textId="77777777" w:rsidR="00077CF8" w:rsidRDefault="00077CF8" w:rsidP="00077CF8">
            <w:pPr>
              <w:pStyle w:val="NoSpacing"/>
              <w:numPr>
                <w:ilvl w:val="1"/>
                <w:numId w:val="2"/>
              </w:numPr>
            </w:pPr>
            <w:r>
              <w:t xml:space="preserve">Website </w:t>
            </w:r>
          </w:p>
          <w:p w14:paraId="64C1DC26" w14:textId="77777777" w:rsidR="00077CF8" w:rsidRDefault="00077CF8" w:rsidP="00077CF8">
            <w:pPr>
              <w:pStyle w:val="NoSpacing"/>
              <w:numPr>
                <w:ilvl w:val="1"/>
                <w:numId w:val="2"/>
              </w:numPr>
            </w:pPr>
            <w:r>
              <w:t xml:space="preserve">Awards </w:t>
            </w:r>
          </w:p>
          <w:p w14:paraId="7C27782A" w14:textId="77777777" w:rsidR="00077CF8" w:rsidRDefault="00077CF8" w:rsidP="00077CF8">
            <w:pPr>
              <w:pStyle w:val="NoSpacing"/>
              <w:numPr>
                <w:ilvl w:val="1"/>
                <w:numId w:val="2"/>
              </w:numPr>
            </w:pPr>
            <w:r>
              <w:t xml:space="preserve">Sharing assessment results (e.g. poster presentations) </w:t>
            </w:r>
          </w:p>
          <w:p w14:paraId="1139E5B6" w14:textId="77777777" w:rsidR="00077CF8" w:rsidRDefault="00077CF8" w:rsidP="00077CF8">
            <w:pPr>
              <w:pStyle w:val="NoSpacing"/>
              <w:numPr>
                <w:ilvl w:val="0"/>
                <w:numId w:val="2"/>
              </w:numPr>
            </w:pPr>
            <w:r>
              <w:t xml:space="preserve">Program Review (Lead: Dana) </w:t>
            </w:r>
          </w:p>
          <w:p w14:paraId="752E33BB" w14:textId="77777777" w:rsidR="00077CF8" w:rsidRDefault="00077CF8" w:rsidP="00077CF8">
            <w:pPr>
              <w:pStyle w:val="NoSpacing"/>
              <w:numPr>
                <w:ilvl w:val="1"/>
                <w:numId w:val="2"/>
              </w:numPr>
            </w:pPr>
            <w:r>
              <w:t xml:space="preserve">Program Review Season: September through March </w:t>
            </w:r>
          </w:p>
          <w:p w14:paraId="08838B1E" w14:textId="77777777" w:rsidR="00077CF8" w:rsidRDefault="00077CF8" w:rsidP="00077CF8">
            <w:pPr>
              <w:pStyle w:val="NoSpacing"/>
              <w:numPr>
                <w:ilvl w:val="1"/>
                <w:numId w:val="2"/>
              </w:numPr>
            </w:pPr>
            <w:r>
              <w:t>Annual improvement plans tracking (annual monitoring of progress)</w:t>
            </w:r>
          </w:p>
          <w:p w14:paraId="397CACE1" w14:textId="77777777" w:rsidR="00077CF8" w:rsidRDefault="00077CF8" w:rsidP="00077CF8">
            <w:pPr>
              <w:pStyle w:val="NoSpacing"/>
              <w:numPr>
                <w:ilvl w:val="1"/>
                <w:numId w:val="2"/>
              </w:numPr>
            </w:pPr>
            <w:r>
              <w:t xml:space="preserve">Annual high-level (quadrant) report outs </w:t>
            </w:r>
          </w:p>
          <w:p w14:paraId="7F01094E" w14:textId="77777777" w:rsidR="00077CF8" w:rsidRDefault="00077CF8" w:rsidP="00077CF8">
            <w:pPr>
              <w:pStyle w:val="NoSpacing"/>
              <w:numPr>
                <w:ilvl w:val="1"/>
                <w:numId w:val="2"/>
              </w:numPr>
            </w:pPr>
            <w:r>
              <w:t xml:space="preserve">Associate Dean presentations at annual retreat </w:t>
            </w:r>
          </w:p>
          <w:p w14:paraId="65CEDFCF" w14:textId="77777777" w:rsidR="00077CF8" w:rsidRDefault="00077CF8" w:rsidP="00077CF8">
            <w:pPr>
              <w:pStyle w:val="NoSpacing"/>
              <w:numPr>
                <w:ilvl w:val="1"/>
                <w:numId w:val="2"/>
              </w:numPr>
            </w:pPr>
            <w:r>
              <w:t xml:space="preserve">“Who’s ready?” Program Review rubric </w:t>
            </w:r>
          </w:p>
          <w:p w14:paraId="4C6CE662" w14:textId="77777777" w:rsidR="00077CF8" w:rsidRDefault="00077CF8" w:rsidP="00077CF8">
            <w:pPr>
              <w:pStyle w:val="NoSpacing"/>
              <w:numPr>
                <w:ilvl w:val="0"/>
                <w:numId w:val="2"/>
              </w:numPr>
            </w:pPr>
            <w:r>
              <w:t xml:space="preserve">Assessment Training Manual (Lead: Leslie) </w:t>
            </w:r>
          </w:p>
          <w:p w14:paraId="08CF23CF" w14:textId="77777777" w:rsidR="00077CF8" w:rsidRDefault="00077CF8" w:rsidP="00077CF8">
            <w:pPr>
              <w:pStyle w:val="NoSpacing"/>
              <w:numPr>
                <w:ilvl w:val="1"/>
                <w:numId w:val="2"/>
              </w:numPr>
            </w:pPr>
            <w:r>
              <w:t xml:space="preserve">Academic focus </w:t>
            </w:r>
          </w:p>
          <w:p w14:paraId="0D9D6663" w14:textId="143AA7E0" w:rsidR="00077CF8" w:rsidRDefault="00077CF8" w:rsidP="00077CF8">
            <w:pPr>
              <w:pStyle w:val="NoSpacing"/>
              <w:numPr>
                <w:ilvl w:val="0"/>
                <w:numId w:val="2"/>
              </w:numPr>
            </w:pPr>
            <w:r>
              <w:rPr>
                <w:b/>
              </w:rPr>
              <w:t xml:space="preserve">General Education </w:t>
            </w:r>
            <w:r w:rsidRPr="00A36565">
              <w:t>(Karen</w:t>
            </w:r>
            <w:r w:rsidR="00F74440">
              <w:t xml:space="preserve"> &amp; Leslie</w:t>
            </w:r>
            <w:r w:rsidRPr="00A36565">
              <w:t>)</w:t>
            </w:r>
          </w:p>
          <w:p w14:paraId="6A6DA18E" w14:textId="77777777" w:rsidR="00077CF8" w:rsidRPr="00A36565" w:rsidRDefault="00077CF8" w:rsidP="00077CF8">
            <w:pPr>
              <w:pStyle w:val="NoSpacing"/>
              <w:numPr>
                <w:ilvl w:val="1"/>
                <w:numId w:val="2"/>
              </w:numPr>
            </w:pPr>
            <w:r w:rsidRPr="00A36565">
              <w:t>Begin outlining a collaborative process for general education assessment</w:t>
            </w:r>
          </w:p>
          <w:p w14:paraId="0ADBAA44" w14:textId="2946F446" w:rsidR="00077CF8" w:rsidRDefault="00077CF8" w:rsidP="00077CF8">
            <w:pPr>
              <w:pStyle w:val="NoSpacing"/>
              <w:numPr>
                <w:ilvl w:val="0"/>
                <w:numId w:val="2"/>
              </w:numPr>
            </w:pPr>
            <w:r w:rsidRPr="008A6007">
              <w:rPr>
                <w:b/>
              </w:rPr>
              <w:t xml:space="preserve">Integrated </w:t>
            </w:r>
            <w:r w:rsidR="00F74440">
              <w:rPr>
                <w:b/>
              </w:rPr>
              <w:t xml:space="preserve">General </w:t>
            </w:r>
            <w:r w:rsidRPr="008A6007">
              <w:rPr>
                <w:b/>
              </w:rPr>
              <w:t>Education</w:t>
            </w:r>
            <w:r>
              <w:t xml:space="preserve"> (Leads: Leslie &amp; Jeff; design Fall, 2017; test Spring, 2018; launch Fall, 2018) </w:t>
            </w:r>
          </w:p>
          <w:p w14:paraId="281FB8D6" w14:textId="77777777" w:rsidR="00077CF8" w:rsidRDefault="00077CF8" w:rsidP="00077CF8">
            <w:pPr>
              <w:pStyle w:val="NoSpacing"/>
              <w:numPr>
                <w:ilvl w:val="0"/>
                <w:numId w:val="2"/>
              </w:numPr>
            </w:pPr>
            <w:r>
              <w:lastRenderedPageBreak/>
              <w:t xml:space="preserve">Program of Study Learning Outcomes (Lead: Karen) </w:t>
            </w:r>
          </w:p>
          <w:p w14:paraId="6402C42E" w14:textId="77777777" w:rsidR="00077CF8" w:rsidRDefault="00077CF8" w:rsidP="00077CF8">
            <w:pPr>
              <w:pStyle w:val="NoSpacing"/>
              <w:numPr>
                <w:ilvl w:val="1"/>
                <w:numId w:val="2"/>
              </w:numPr>
            </w:pPr>
            <w:r>
              <w:t>Follow-up with Programs of Study: identifying, revising, reporting, etc. program-level learning outcomes (due by Oct. 31 for reporting)</w:t>
            </w:r>
          </w:p>
          <w:p w14:paraId="592CFBC4" w14:textId="77777777" w:rsidR="00077CF8" w:rsidRDefault="00077CF8" w:rsidP="00077CF8">
            <w:pPr>
              <w:pStyle w:val="NoSpacing"/>
              <w:numPr>
                <w:ilvl w:val="1"/>
                <w:numId w:val="2"/>
              </w:numPr>
            </w:pPr>
            <w:r>
              <w:t xml:space="preserve">CASL continue review of submitted templates  </w:t>
            </w:r>
          </w:p>
          <w:p w14:paraId="2DC36CFD" w14:textId="77777777" w:rsidR="00077CF8" w:rsidRDefault="00077CF8" w:rsidP="00077CF8">
            <w:pPr>
              <w:pStyle w:val="NoSpacing"/>
              <w:numPr>
                <w:ilvl w:val="1"/>
                <w:numId w:val="2"/>
              </w:numPr>
            </w:pPr>
            <w:r>
              <w:t xml:space="preserve">Semester reports by level: Institution, Division, Program of Study </w:t>
            </w:r>
          </w:p>
          <w:p w14:paraId="3D38F722" w14:textId="77777777" w:rsidR="00077CF8" w:rsidRDefault="00077CF8" w:rsidP="00077CF8">
            <w:pPr>
              <w:pStyle w:val="NoSpacing"/>
              <w:numPr>
                <w:ilvl w:val="1"/>
                <w:numId w:val="2"/>
              </w:numPr>
            </w:pPr>
            <w:r>
              <w:t>Use Program Review results for reporting on outcomes (Phase 1: our expectations, now Phase II: student performance response)</w:t>
            </w:r>
          </w:p>
          <w:p w14:paraId="4D6DA94B" w14:textId="77777777" w:rsidR="00077CF8" w:rsidRDefault="00077CF8" w:rsidP="00077CF8">
            <w:pPr>
              <w:pStyle w:val="NoSpacing"/>
              <w:numPr>
                <w:ilvl w:val="0"/>
                <w:numId w:val="2"/>
              </w:numPr>
            </w:pPr>
            <w:r w:rsidRPr="008A6007">
              <w:rPr>
                <w:b/>
              </w:rPr>
              <w:t>Co-Curricular Assessment</w:t>
            </w:r>
            <w:r>
              <w:t xml:space="preserve"> (Lead: Karen) </w:t>
            </w:r>
          </w:p>
          <w:p w14:paraId="03048934" w14:textId="77777777" w:rsidR="00077CF8" w:rsidRDefault="00077CF8" w:rsidP="00077CF8">
            <w:pPr>
              <w:pStyle w:val="NoSpacing"/>
              <w:numPr>
                <w:ilvl w:val="1"/>
                <w:numId w:val="2"/>
              </w:numPr>
            </w:pPr>
            <w:r>
              <w:t xml:space="preserve">Study design, data collection, data analysis, reporting </w:t>
            </w:r>
          </w:p>
          <w:p w14:paraId="60103308" w14:textId="77777777" w:rsidR="00077CF8" w:rsidRDefault="00077CF8" w:rsidP="00077CF8">
            <w:pPr>
              <w:pStyle w:val="NoSpacing"/>
              <w:numPr>
                <w:ilvl w:val="1"/>
                <w:numId w:val="2"/>
              </w:numPr>
            </w:pPr>
            <w:r>
              <w:t>In progress: Library, Student Affairs, CDS</w:t>
            </w:r>
          </w:p>
          <w:p w14:paraId="68829B03" w14:textId="77777777" w:rsidR="00077CF8" w:rsidRDefault="00077CF8" w:rsidP="00077CF8">
            <w:pPr>
              <w:pStyle w:val="NoSpacing"/>
              <w:numPr>
                <w:ilvl w:val="1"/>
                <w:numId w:val="2"/>
              </w:numPr>
            </w:pPr>
            <w:r>
              <w:t>Co-curricular assessment training manual</w:t>
            </w:r>
          </w:p>
          <w:p w14:paraId="7581C284" w14:textId="77777777" w:rsidR="00077CF8" w:rsidRDefault="00077CF8" w:rsidP="00077CF8">
            <w:pPr>
              <w:pStyle w:val="NoSpacing"/>
              <w:numPr>
                <w:ilvl w:val="1"/>
                <w:numId w:val="2"/>
              </w:numPr>
            </w:pPr>
            <w:r>
              <w:t>CTE course and/or workshops? Focus: How to and What to do with it</w:t>
            </w:r>
          </w:p>
          <w:p w14:paraId="0E102889" w14:textId="77777777" w:rsidR="00077CF8" w:rsidRDefault="00077CF8" w:rsidP="00077CF8">
            <w:pPr>
              <w:pStyle w:val="NoSpacing"/>
              <w:numPr>
                <w:ilvl w:val="0"/>
                <w:numId w:val="2"/>
              </w:numPr>
            </w:pPr>
            <w:r>
              <w:t>Assessment Technology (Leads: Karen)</w:t>
            </w:r>
          </w:p>
          <w:p w14:paraId="1CEFB683" w14:textId="77777777" w:rsidR="00077CF8" w:rsidRDefault="00077CF8" w:rsidP="00077CF8">
            <w:pPr>
              <w:pStyle w:val="NoSpacing"/>
              <w:numPr>
                <w:ilvl w:val="1"/>
                <w:numId w:val="2"/>
              </w:numPr>
            </w:pPr>
            <w:r>
              <w:t xml:space="preserve">Using technology for assessment (e.g. D2L assessment functions; vendors for institution-wide assessment technology) </w:t>
            </w:r>
          </w:p>
          <w:p w14:paraId="33396F8C" w14:textId="77777777" w:rsidR="00077CF8" w:rsidRDefault="00077CF8" w:rsidP="00077CF8">
            <w:pPr>
              <w:pStyle w:val="NoSpacing"/>
              <w:numPr>
                <w:ilvl w:val="1"/>
                <w:numId w:val="2"/>
              </w:numPr>
            </w:pPr>
            <w:r>
              <w:t>Coordinate vendors for demos with CASL leadership</w:t>
            </w:r>
          </w:p>
          <w:p w14:paraId="3D790AED" w14:textId="77777777" w:rsidR="00077CF8" w:rsidRDefault="00077CF8" w:rsidP="00077CF8">
            <w:pPr>
              <w:pStyle w:val="NoSpacing"/>
              <w:numPr>
                <w:ilvl w:val="0"/>
                <w:numId w:val="2"/>
              </w:numPr>
            </w:pPr>
            <w:r>
              <w:t xml:space="preserve">Other </w:t>
            </w:r>
          </w:p>
          <w:p w14:paraId="67A5015C" w14:textId="77777777" w:rsidR="00077CF8" w:rsidRDefault="00077CF8" w:rsidP="00077CF8">
            <w:pPr>
              <w:pStyle w:val="NoSpacing"/>
              <w:numPr>
                <w:ilvl w:val="1"/>
                <w:numId w:val="2"/>
              </w:numPr>
            </w:pPr>
            <w:r>
              <w:t>Review CASL charter (CASL)</w:t>
            </w:r>
          </w:p>
          <w:p w14:paraId="40320967" w14:textId="2215E83D" w:rsidR="00077CF8" w:rsidRDefault="00077CF8" w:rsidP="00077CF8">
            <w:pPr>
              <w:pStyle w:val="NoSpacing"/>
              <w:numPr>
                <w:ilvl w:val="1"/>
                <w:numId w:val="2"/>
              </w:numPr>
            </w:pPr>
            <w:r>
              <w:t>Academic Senate participation in assessment (Peggy</w:t>
            </w:r>
            <w:r w:rsidR="00F74440">
              <w:t>, Leslie, Ed, Zach</w:t>
            </w:r>
            <w:r>
              <w:t>)</w:t>
            </w:r>
          </w:p>
          <w:p w14:paraId="5A9F8C3C" w14:textId="77777777" w:rsidR="00077CF8" w:rsidRDefault="00077CF8" w:rsidP="00077CF8">
            <w:pPr>
              <w:pStyle w:val="NoSpacing"/>
              <w:numPr>
                <w:ilvl w:val="1"/>
                <w:numId w:val="2"/>
              </w:numPr>
            </w:pPr>
            <w:r>
              <w:t>Data visualization (CDS)</w:t>
            </w:r>
          </w:p>
          <w:p w14:paraId="14F2CDA6" w14:textId="1B21EB25" w:rsidR="00077CF8" w:rsidRDefault="00077CF8" w:rsidP="00077CF8">
            <w:pPr>
              <w:pStyle w:val="NoSpacing"/>
              <w:numPr>
                <w:ilvl w:val="1"/>
                <w:numId w:val="2"/>
              </w:numPr>
            </w:pPr>
            <w:r>
              <w:t xml:space="preserve">Ongoing review/consultation of assessment methods and processes (Karen) </w:t>
            </w:r>
          </w:p>
          <w:p w14:paraId="7F469A78" w14:textId="77777777" w:rsidR="00090A8A" w:rsidRDefault="00090A8A" w:rsidP="00077CF8">
            <w:pPr>
              <w:pStyle w:val="NoSpacing"/>
              <w:numPr>
                <w:ilvl w:val="1"/>
                <w:numId w:val="2"/>
              </w:numPr>
            </w:pPr>
          </w:p>
          <w:p w14:paraId="41C81D6A" w14:textId="77777777" w:rsidR="00077CF8" w:rsidRDefault="00077CF8" w:rsidP="00077CF8">
            <w:pPr>
              <w:pStyle w:val="NoSpacing"/>
              <w:rPr>
                <w:i/>
              </w:rPr>
            </w:pPr>
            <w:r w:rsidRPr="008A6007">
              <w:rPr>
                <w:i/>
              </w:rPr>
              <w:t xml:space="preserve">Note: The items in bold are noted in our LCC Assessment Plan as targeted areas for CASL in 2016-2017. </w:t>
            </w:r>
          </w:p>
          <w:p w14:paraId="6C992FD1" w14:textId="77777777" w:rsidR="00D84792" w:rsidRDefault="00D84792" w:rsidP="00077CF8">
            <w:pPr>
              <w:pStyle w:val="NoSpacing"/>
              <w:rPr>
                <w:i/>
              </w:rPr>
            </w:pPr>
          </w:p>
          <w:p w14:paraId="3D86F6D6" w14:textId="42567259" w:rsidR="007738E1" w:rsidRDefault="00453C05" w:rsidP="007738E1">
            <w:pPr>
              <w:pStyle w:val="NoSpacing"/>
            </w:pPr>
            <w:r>
              <w:t xml:space="preserve">Can we </w:t>
            </w:r>
            <w:bookmarkStart w:id="0" w:name="_GoBack"/>
            <w:bookmarkEnd w:id="0"/>
            <w:r w:rsidR="007738E1">
              <w:t>complete all of the items above?</w:t>
            </w:r>
            <w:r w:rsidR="001B41CB">
              <w:t xml:space="preserve"> </w:t>
            </w:r>
            <w:r w:rsidR="007738E1">
              <w:t>If not, which ones are the most important? Who are our resources for each item above? For example, Karen has been assigned co-curricular. What is it that CASL could help with? Peggy/Leslie</w:t>
            </w:r>
            <w:r w:rsidR="00434760">
              <w:t xml:space="preserve"> will </w:t>
            </w:r>
            <w:r w:rsidR="007738E1">
              <w:t xml:space="preserve">list out the subcommittees they are envisioning. The CASL members need more information and what the expectations are. </w:t>
            </w:r>
            <w:r w:rsidR="001B41CB">
              <w:t xml:space="preserve">The list is not prioritized. </w:t>
            </w:r>
          </w:p>
          <w:p w14:paraId="3FDA8757" w14:textId="77777777" w:rsidR="007738E1" w:rsidRDefault="007738E1" w:rsidP="00077CF8">
            <w:pPr>
              <w:pStyle w:val="NoSpacing"/>
              <w:rPr>
                <w:i/>
              </w:rPr>
            </w:pPr>
          </w:p>
          <w:p w14:paraId="4CEDCEF6" w14:textId="4EDB7FA4" w:rsidR="007738E1" w:rsidRDefault="001B41CB" w:rsidP="00D84792">
            <w:pPr>
              <w:pStyle w:val="NoSpacing"/>
            </w:pPr>
            <w:r>
              <w:t xml:space="preserve">CASL </w:t>
            </w:r>
            <w:r w:rsidR="007738E1">
              <w:t>will work with Marketing on communicati</w:t>
            </w:r>
            <w:r>
              <w:t xml:space="preserve">ng the Assessment Plan and </w:t>
            </w:r>
            <w:r w:rsidR="007738E1">
              <w:t xml:space="preserve">an overall Communication Plan. We will add an Academic Senate update to the CASL agenda as a standing item. </w:t>
            </w:r>
          </w:p>
          <w:p w14:paraId="0B42366E" w14:textId="5A299A18" w:rsidR="007738E1" w:rsidRDefault="00D84792" w:rsidP="00D84792">
            <w:pPr>
              <w:pStyle w:val="NoSpacing"/>
            </w:pPr>
            <w:r>
              <w:t xml:space="preserve"> </w:t>
            </w:r>
          </w:p>
          <w:p w14:paraId="0F101344" w14:textId="0CE637D3" w:rsidR="00A86D71" w:rsidRPr="00D2424E" w:rsidRDefault="00434760" w:rsidP="00434760">
            <w:pPr>
              <w:pStyle w:val="NoSpacing"/>
            </w:pPr>
            <w:r>
              <w:t>The AA and AS in Transfer S</w:t>
            </w:r>
            <w:r w:rsidR="00D84792">
              <w:t>tudies</w:t>
            </w:r>
            <w:r>
              <w:t xml:space="preserve"> do not have outcomes written. We need the Curriculum Committee to say new programs of studies need outcomes. </w:t>
            </w:r>
            <w:r w:rsidR="00D84792">
              <w:t xml:space="preserve"> </w:t>
            </w:r>
          </w:p>
        </w:tc>
        <w:tc>
          <w:tcPr>
            <w:tcW w:w="2965" w:type="dxa"/>
          </w:tcPr>
          <w:p w14:paraId="0A121809" w14:textId="2BACC809" w:rsidR="001B41CB" w:rsidRDefault="001B41CB" w:rsidP="001B41CB">
            <w:pPr>
              <w:pStyle w:val="NoSpacing"/>
            </w:pPr>
            <w:r>
              <w:lastRenderedPageBreak/>
              <w:t xml:space="preserve">The co-chairs and CDS will prioritize and explain some of the 2016/ 2017 focuses in more depth.  </w:t>
            </w:r>
          </w:p>
          <w:p w14:paraId="656FD0B6" w14:textId="77777777" w:rsidR="009876D3" w:rsidRPr="00B82E80" w:rsidRDefault="009876D3" w:rsidP="00584B9C"/>
        </w:tc>
      </w:tr>
      <w:tr w:rsidR="009876D3" w:rsidRPr="00EF6EE5" w14:paraId="286AEF97" w14:textId="77777777" w:rsidTr="00B97862">
        <w:tc>
          <w:tcPr>
            <w:tcW w:w="1620" w:type="dxa"/>
          </w:tcPr>
          <w:p w14:paraId="722145DC" w14:textId="44CA5C10" w:rsidR="009876D3" w:rsidRDefault="00DF6B1B" w:rsidP="00BF0E0D">
            <w:pPr>
              <w:spacing w:after="160" w:line="259" w:lineRule="auto"/>
            </w:pPr>
            <w:r>
              <w:t>Center for Data Science (CDS) Updates</w:t>
            </w:r>
          </w:p>
        </w:tc>
        <w:tc>
          <w:tcPr>
            <w:tcW w:w="10440" w:type="dxa"/>
          </w:tcPr>
          <w:p w14:paraId="53BE5F86" w14:textId="5C4863E5" w:rsidR="00434760" w:rsidRDefault="00453C05" w:rsidP="00D2424E">
            <w:r>
              <w:rPr>
                <w:b/>
              </w:rPr>
              <w:t>Assessment Update by Karen H</w:t>
            </w:r>
            <w:r w:rsidR="00D2424E" w:rsidRPr="00D2424E">
              <w:rPr>
                <w:b/>
              </w:rPr>
              <w:t>icks:</w:t>
            </w:r>
            <w:r w:rsidR="00D2424E">
              <w:t xml:space="preserve">  </w:t>
            </w:r>
            <w:r w:rsidR="004E0CB0">
              <w:t xml:space="preserve">Karen took her assessment pilots to the Academic Senate. </w:t>
            </w:r>
            <w:r w:rsidR="005F1CFF">
              <w:t>She tes</w:t>
            </w:r>
            <w:r w:rsidR="004E0CB0">
              <w:t>ted out the questions with Fashion, Aviation, and S</w:t>
            </w:r>
            <w:r w:rsidR="005F1CFF">
              <w:t>peech. It worked well</w:t>
            </w:r>
            <w:r w:rsidR="004E0CB0">
              <w:t>. She</w:t>
            </w:r>
            <w:r w:rsidR="005F1CFF">
              <w:t xml:space="preserve"> collected the </w:t>
            </w:r>
            <w:r w:rsidR="00434760">
              <w:t>outcome</w:t>
            </w:r>
            <w:r w:rsidR="005F1CFF">
              <w:t xml:space="preserve"> results from the different programs. </w:t>
            </w:r>
            <w:r w:rsidR="004E0CB0">
              <w:t>D</w:t>
            </w:r>
            <w:r w:rsidR="005F1CFF">
              <w:t xml:space="preserve">ata collection </w:t>
            </w:r>
            <w:r w:rsidR="004E0CB0">
              <w:t>strategy and analysis are consistent needs.</w:t>
            </w:r>
            <w:r w:rsidR="005F1CFF">
              <w:t xml:space="preserve"> How do we bring it toge</w:t>
            </w:r>
            <w:r w:rsidR="004E0CB0">
              <w:t>ther</w:t>
            </w:r>
            <w:r w:rsidR="005F1CFF">
              <w:t xml:space="preserve">, analyze it, and use </w:t>
            </w:r>
            <w:r w:rsidR="00D30C20">
              <w:t>it?</w:t>
            </w:r>
            <w:r w:rsidR="005F1CFF">
              <w:t xml:space="preserve">  Assessment is not assessment u</w:t>
            </w:r>
            <w:r w:rsidR="004E0CB0">
              <w:t xml:space="preserve">ntil it is being used. </w:t>
            </w:r>
            <w:r w:rsidR="005F1CFF">
              <w:t xml:space="preserve">She put a copy of </w:t>
            </w:r>
            <w:r w:rsidR="004E0CB0">
              <w:t>A</w:t>
            </w:r>
            <w:r w:rsidR="00090A8A">
              <w:t>viation’s</w:t>
            </w:r>
            <w:r w:rsidR="00125573">
              <w:t xml:space="preserve"> assessment </w:t>
            </w:r>
            <w:r w:rsidR="00125573">
              <w:lastRenderedPageBreak/>
              <w:t xml:space="preserve">tool in SharePoint </w:t>
            </w:r>
            <w:hyperlink r:id="rId12" w:history="1">
              <w:r w:rsidR="004E0CB0" w:rsidRPr="004E0CB0">
                <w:rPr>
                  <w:rStyle w:val="Hyperlink"/>
                </w:rPr>
                <w:t>HERE</w:t>
              </w:r>
            </w:hyperlink>
            <w:r w:rsidR="00125573">
              <w:t xml:space="preserve">. It is called Sample data collection template (aviation). </w:t>
            </w:r>
            <w:r w:rsidR="004E0CB0">
              <w:t xml:space="preserve"> </w:t>
            </w:r>
            <w:r w:rsidR="00125573">
              <w:t xml:space="preserve">She built the calculations into the spreadsheet. </w:t>
            </w:r>
            <w:r w:rsidR="005F1CFF">
              <w:t>Thi</w:t>
            </w:r>
            <w:r w:rsidR="00125573">
              <w:t>s fall she is working with Fitness and W</w:t>
            </w:r>
            <w:r w:rsidR="005F1CFF">
              <w:t>ellness.</w:t>
            </w:r>
            <w:r w:rsidR="00434760">
              <w:t xml:space="preserve"> The assessment means are </w:t>
            </w:r>
            <w:r w:rsidR="005F1CFF">
              <w:t xml:space="preserve">customized for what the faculty wants. Karen has been helping compile the data so they can spend more time using it. </w:t>
            </w:r>
            <w:r w:rsidR="00434760">
              <w:t>A</w:t>
            </w:r>
            <w:r w:rsidR="005F1CFF">
              <w:t xml:space="preserve"> Co-Curricular </w:t>
            </w:r>
            <w:r w:rsidR="009F17C0">
              <w:t xml:space="preserve">and General Education assessment </w:t>
            </w:r>
            <w:r w:rsidR="005F1CFF">
              <w:t>process</w:t>
            </w:r>
            <w:r w:rsidR="00434760">
              <w:t xml:space="preserve"> is a big priority of CASL this year. Karen</w:t>
            </w:r>
            <w:r w:rsidR="005F1CFF">
              <w:t xml:space="preserve"> has come up with about 70% of a draft</w:t>
            </w:r>
            <w:r w:rsidR="009F17C0">
              <w:t xml:space="preserve"> for the Co-Curricular. She</w:t>
            </w:r>
            <w:r w:rsidR="00434760">
              <w:t xml:space="preserve"> has</w:t>
            </w:r>
            <w:r w:rsidR="009F17C0">
              <w:t xml:space="preserve"> also</w:t>
            </w:r>
            <w:r w:rsidR="00434760">
              <w:t xml:space="preserve"> worked with the Library, Center for Data Science, and Student A</w:t>
            </w:r>
            <w:r w:rsidR="005F1CFF">
              <w:t xml:space="preserve">ffairs. </w:t>
            </w:r>
            <w:r w:rsidR="00434760">
              <w:t xml:space="preserve">Student Affairs is </w:t>
            </w:r>
            <w:r w:rsidR="005F1CFF">
              <w:t>foc</w:t>
            </w:r>
            <w:r w:rsidR="00434760">
              <w:t>using on student appeals. CDS is going over</w:t>
            </w:r>
            <w:r w:rsidR="005F1CFF">
              <w:t xml:space="preserve"> goals, vision, mission, measures, and forming a data collection plan. The library </w:t>
            </w:r>
            <w:r w:rsidR="00434760">
              <w:t xml:space="preserve">has a master spreadsheet that will be put on the CASL SharePoint. </w:t>
            </w:r>
          </w:p>
          <w:p w14:paraId="07CD2412" w14:textId="77777777" w:rsidR="00434760" w:rsidRDefault="00434760" w:rsidP="00D2424E"/>
          <w:p w14:paraId="52E2DB94" w14:textId="168F79AB" w:rsidR="00D2424E" w:rsidRDefault="009F17C0" w:rsidP="00D2424E">
            <w:r>
              <w:t>We will do a P</w:t>
            </w:r>
            <w:r w:rsidR="006D54BB">
              <w:t>ro</w:t>
            </w:r>
            <w:r>
              <w:t>gram of Study sweep. We have 90%</w:t>
            </w:r>
            <w:r w:rsidR="00AB4026">
              <w:t xml:space="preserve"> completed. The deadline is 10/31. </w:t>
            </w:r>
            <w:r w:rsidR="006D54BB">
              <w:t xml:space="preserve">There is no pushback. We will have a few more templates to review. </w:t>
            </w:r>
            <w:r>
              <w:t>We will have results by the end of the semester.</w:t>
            </w:r>
            <w:r w:rsidR="006D54BB">
              <w:t xml:space="preserve"> We will </w:t>
            </w:r>
            <w:r w:rsidR="00AB4026">
              <w:t>eventually get to a</w:t>
            </w:r>
            <w:r w:rsidR="006D54BB">
              <w:t xml:space="preserve"> point</w:t>
            </w:r>
            <w:r w:rsidR="00AB4026">
              <w:t xml:space="preserve"> where we can see how s</w:t>
            </w:r>
            <w:r w:rsidR="006D54BB">
              <w:t xml:space="preserve">tudents are preforming </w:t>
            </w:r>
            <w:r w:rsidR="00AB4026">
              <w:t>against</w:t>
            </w:r>
            <w:r w:rsidR="006D54BB">
              <w:t xml:space="preserve"> ELOs. </w:t>
            </w:r>
            <w:r w:rsidR="00090A8A">
              <w:t>Tableau</w:t>
            </w:r>
            <w:r w:rsidR="006D54BB">
              <w:t xml:space="preserve"> could be used in the future</w:t>
            </w:r>
            <w:r w:rsidR="00AB4026">
              <w:t xml:space="preserve"> for interactive data visualization</w:t>
            </w:r>
            <w:r w:rsidR="006D54BB">
              <w:t xml:space="preserve">. </w:t>
            </w:r>
          </w:p>
          <w:p w14:paraId="6F298982" w14:textId="77777777" w:rsidR="00AB4026" w:rsidRDefault="00AB4026" w:rsidP="00D2424E"/>
          <w:p w14:paraId="2B23BCB7" w14:textId="488591FD" w:rsidR="00D30C20" w:rsidRDefault="00DF6B1B" w:rsidP="00D30C20">
            <w:r w:rsidRPr="00D2424E">
              <w:rPr>
                <w:b/>
              </w:rPr>
              <w:t xml:space="preserve">Program Review </w:t>
            </w:r>
            <w:r w:rsidR="00D2424E" w:rsidRPr="00D2424E">
              <w:rPr>
                <w:b/>
              </w:rPr>
              <w:t xml:space="preserve">Update by </w:t>
            </w:r>
            <w:r w:rsidRPr="00D2424E">
              <w:rPr>
                <w:b/>
              </w:rPr>
              <w:t>Dana Cogswell</w:t>
            </w:r>
            <w:r w:rsidR="00D2424E" w:rsidRPr="00D2424E">
              <w:rPr>
                <w:b/>
              </w:rPr>
              <w:t>:</w:t>
            </w:r>
            <w:r w:rsidR="00BB010D">
              <w:t xml:space="preserve"> </w:t>
            </w:r>
            <w:r w:rsidR="00D2424E">
              <w:t>We were doing Program R</w:t>
            </w:r>
            <w:r w:rsidR="00A86D71">
              <w:t xml:space="preserve">eview on a semester basis. It was </w:t>
            </w:r>
            <w:r w:rsidR="00D2424E">
              <w:t xml:space="preserve">very </w:t>
            </w:r>
            <w:r w:rsidR="00A86D71">
              <w:t>difficult</w:t>
            </w:r>
            <w:r w:rsidR="00D2424E">
              <w:t xml:space="preserve"> to schedule.</w:t>
            </w:r>
            <w:r w:rsidR="00A86D71">
              <w:t xml:space="preserve"> </w:t>
            </w:r>
            <w:r w:rsidR="00D2424E">
              <w:t xml:space="preserve">We are now doing it on an </w:t>
            </w:r>
            <w:r w:rsidR="00A86D71">
              <w:t>academic term</w:t>
            </w:r>
            <w:r w:rsidR="00D2424E">
              <w:t xml:space="preserve"> basis</w:t>
            </w:r>
            <w:r w:rsidR="00A86D71">
              <w:t xml:space="preserve">. </w:t>
            </w:r>
            <w:r w:rsidR="00D2424E">
              <w:t>Dana passed out the Program Review Key Dates</w:t>
            </w:r>
            <w:r w:rsidR="00280C5D">
              <w:t xml:space="preserve"> Draft – for CASL eyes only</w:t>
            </w:r>
            <w:r w:rsidR="00D2424E">
              <w:t>.</w:t>
            </w:r>
            <w:r w:rsidR="00A86D71">
              <w:t xml:space="preserve"> </w:t>
            </w:r>
            <w:r w:rsidR="00280C5D">
              <w:t>The issue we are having is what happens next? We want to make sure it doesn’t sit on a shelf until the next Program Review in 4 years. We want it to be used for continuous improvement. W</w:t>
            </w:r>
            <w:r w:rsidR="00A273A2">
              <w:t>e are going to propose at the Provost Cabinet</w:t>
            </w:r>
            <w:r w:rsidR="00280C5D">
              <w:t xml:space="preserve"> Retreat on 9/6 that an Associate Dean</w:t>
            </w:r>
            <w:r w:rsidR="00D30C20">
              <w:t xml:space="preserve"> </w:t>
            </w:r>
            <w:r w:rsidR="00280C5D">
              <w:t xml:space="preserve">fills out a high level </w:t>
            </w:r>
            <w:r w:rsidR="00D30C20">
              <w:t xml:space="preserve">short </w:t>
            </w:r>
            <w:r w:rsidR="00280C5D">
              <w:t>form for each program area describing 1 annual improvement problem, successes, barriers, a</w:t>
            </w:r>
            <w:r w:rsidR="00D30C20">
              <w:t>nd next steps. Also, state if they</w:t>
            </w:r>
            <w:r w:rsidR="00280C5D">
              <w:t xml:space="preserve"> are continuing or closing the plan. These will be saved i</w:t>
            </w:r>
            <w:r w:rsidR="00A273A2">
              <w:t xml:space="preserve">n the Program Review SharePoint and discussed at a separate Provost Cabinet meeting or retreat. Some Associate Deans have many more program areas than others. It may fall back on other employees to help such as Academic Coordinators.  Eventually it will catch up and they will be reviewing all program areas at once. Dana will bring this up to the Provost Cabinet.  </w:t>
            </w:r>
            <w:r w:rsidR="00D30C20">
              <w:t>The exit meetings are going well.  We discuss strengths</w:t>
            </w:r>
            <w:r w:rsidR="00A273A2">
              <w:t xml:space="preserve"> and opportunities. What is the</w:t>
            </w:r>
            <w:r w:rsidR="00D30C20">
              <w:t xml:space="preserve"> program and why do we have it?  The following p</w:t>
            </w:r>
            <w:r w:rsidR="00A273A2">
              <w:t>eople attend the exit meetings…</w:t>
            </w:r>
          </w:p>
          <w:p w14:paraId="307F7A13" w14:textId="150B85CF" w:rsidR="00D30C20" w:rsidRDefault="00D30C20" w:rsidP="00D30C20">
            <w:pPr>
              <w:ind w:left="720"/>
            </w:pPr>
            <w:r>
              <w:t>Dr. Prystowsky, Provost</w:t>
            </w:r>
          </w:p>
          <w:p w14:paraId="257B04BE" w14:textId="77777777" w:rsidR="00D30C20" w:rsidRDefault="00D30C20" w:rsidP="00D30C20">
            <w:pPr>
              <w:ind w:left="720"/>
            </w:pPr>
            <w:r>
              <w:t>Matt Fall, Executive Director of the Center for Data Science</w:t>
            </w:r>
          </w:p>
          <w:p w14:paraId="7B71BEB1" w14:textId="77777777" w:rsidR="00D30C20" w:rsidRDefault="00D30C20" w:rsidP="00D30C20">
            <w:pPr>
              <w:ind w:left="720"/>
            </w:pPr>
            <w:r>
              <w:t>Dana Cogswell, Director of Institutional Research</w:t>
            </w:r>
          </w:p>
          <w:p w14:paraId="55AD8C0D" w14:textId="77777777" w:rsidR="00D30C20" w:rsidRDefault="00D30C20" w:rsidP="00D30C20">
            <w:pPr>
              <w:ind w:left="720"/>
            </w:pPr>
            <w:r>
              <w:t>Karen Hicks, Director of Assessment</w:t>
            </w:r>
          </w:p>
          <w:p w14:paraId="7DE2C362" w14:textId="77777777" w:rsidR="00D30C20" w:rsidRDefault="00D30C20" w:rsidP="00D30C20">
            <w:pPr>
              <w:ind w:left="720"/>
            </w:pPr>
            <w:r>
              <w:t>Divisional Dean</w:t>
            </w:r>
          </w:p>
          <w:p w14:paraId="7F6E7FAF" w14:textId="77777777" w:rsidR="00D30C20" w:rsidRDefault="00D30C20" w:rsidP="00D30C20">
            <w:pPr>
              <w:ind w:left="720"/>
            </w:pPr>
            <w:r>
              <w:t>Associate Dean</w:t>
            </w:r>
          </w:p>
          <w:p w14:paraId="4D254ACB" w14:textId="77777777" w:rsidR="00D30C20" w:rsidRDefault="00D30C20" w:rsidP="00D30C20">
            <w:pPr>
              <w:ind w:left="720"/>
            </w:pPr>
            <w:r>
              <w:t>Representative from Finance (Don Wilske or Lisa Mazure)</w:t>
            </w:r>
          </w:p>
          <w:p w14:paraId="2AB32F14" w14:textId="77777777" w:rsidR="00D30C20" w:rsidRDefault="00D30C20" w:rsidP="00D30C20">
            <w:pPr>
              <w:ind w:left="720"/>
            </w:pPr>
            <w:r>
              <w:t>Representative from Curriculum Committee (Ed Thomas)</w:t>
            </w:r>
          </w:p>
          <w:p w14:paraId="3721EA3B" w14:textId="106BE2B1" w:rsidR="00D30C20" w:rsidRDefault="00D30C20" w:rsidP="00D30C20">
            <w:pPr>
              <w:ind w:left="720"/>
            </w:pPr>
            <w:r>
              <w:t>Representative from Assessment Committee (Peggy Dutcher or Leslie Johnson)</w:t>
            </w:r>
          </w:p>
          <w:p w14:paraId="0F34FA4B" w14:textId="08F23301" w:rsidR="00A86D71" w:rsidRDefault="00CD0CE9" w:rsidP="00A273A2">
            <w:r>
              <w:t>We will define what CASL’s role is in Program</w:t>
            </w:r>
            <w:r w:rsidR="003C7BE3">
              <w:t xml:space="preserve"> Review. </w:t>
            </w:r>
            <w:r w:rsidR="001F4C42">
              <w:t xml:space="preserve"> </w:t>
            </w:r>
          </w:p>
        </w:tc>
        <w:tc>
          <w:tcPr>
            <w:tcW w:w="2965" w:type="dxa"/>
          </w:tcPr>
          <w:p w14:paraId="4564B07B" w14:textId="67D0E252" w:rsidR="009876D3" w:rsidRPr="00B82E80" w:rsidRDefault="009F17C0" w:rsidP="001053C1">
            <w:r>
              <w:lastRenderedPageBreak/>
              <w:t xml:space="preserve">Review the Assessment Plan as a refresher. </w:t>
            </w:r>
          </w:p>
        </w:tc>
      </w:tr>
      <w:tr w:rsidR="009876D3" w:rsidRPr="00EF6EE5" w14:paraId="4DFBD77A" w14:textId="77777777" w:rsidTr="00B97862">
        <w:tc>
          <w:tcPr>
            <w:tcW w:w="1620" w:type="dxa"/>
          </w:tcPr>
          <w:p w14:paraId="13040292" w14:textId="496376B0" w:rsidR="009876D3" w:rsidRDefault="00DF6B1B" w:rsidP="00113A30">
            <w:pPr>
              <w:spacing w:after="160" w:line="259" w:lineRule="auto"/>
            </w:pPr>
            <w:r>
              <w:t>CASL meeting day and time</w:t>
            </w:r>
          </w:p>
        </w:tc>
        <w:tc>
          <w:tcPr>
            <w:tcW w:w="10440" w:type="dxa"/>
          </w:tcPr>
          <w:p w14:paraId="5BA292C2" w14:textId="77777777" w:rsidR="00D2424E" w:rsidRDefault="00D2424E" w:rsidP="0097301A">
            <w:r>
              <w:t>Doodle Survey options:</w:t>
            </w:r>
          </w:p>
          <w:p w14:paraId="1A650306" w14:textId="77777777" w:rsidR="00D2424E" w:rsidRDefault="00D2424E" w:rsidP="00D2424E">
            <w:r>
              <w:t>Pay Day Week Thursday  2:30 - 4:00</w:t>
            </w:r>
          </w:p>
          <w:p w14:paraId="3031BAEC" w14:textId="77777777" w:rsidR="00D2424E" w:rsidRDefault="00D2424E" w:rsidP="00D2424E">
            <w:r>
              <w:t>Pay Day Week Friday 12:30 - 2:00</w:t>
            </w:r>
          </w:p>
          <w:p w14:paraId="7EDCBCFB" w14:textId="77777777" w:rsidR="00D2424E" w:rsidRDefault="00D2424E" w:rsidP="00D2424E">
            <w:r>
              <w:lastRenderedPageBreak/>
              <w:t>Pay Day Week Friday 2:00 - 3:30</w:t>
            </w:r>
          </w:p>
          <w:p w14:paraId="754AF3CC" w14:textId="77777777" w:rsidR="00D2424E" w:rsidRDefault="00D2424E" w:rsidP="00D2424E">
            <w:r>
              <w:t>Pay Day Week Friday 2:30 - 4:00</w:t>
            </w:r>
          </w:p>
          <w:p w14:paraId="32684BA0" w14:textId="5777DACF" w:rsidR="00F67707" w:rsidRDefault="00D2424E" w:rsidP="00D2424E">
            <w:r>
              <w:t xml:space="preserve">Other: </w:t>
            </w:r>
            <w:r w:rsidR="0089457A">
              <w:t xml:space="preserve"> </w:t>
            </w:r>
          </w:p>
        </w:tc>
        <w:tc>
          <w:tcPr>
            <w:tcW w:w="2965" w:type="dxa"/>
          </w:tcPr>
          <w:p w14:paraId="1A3BBA70" w14:textId="34DC43F4" w:rsidR="00D2424E" w:rsidRPr="00D2424E" w:rsidRDefault="00D2424E" w:rsidP="00D2424E">
            <w:r>
              <w:lastRenderedPageBreak/>
              <w:t xml:space="preserve">Grace will send out a Doodle Survey for CASL Meeting Days </w:t>
            </w:r>
            <w:r>
              <w:lastRenderedPageBreak/>
              <w:t xml:space="preserve">&amp; Times. </w:t>
            </w:r>
            <w:r w:rsidR="00D63E38">
              <w:t xml:space="preserve">Please complete by 9/9. </w:t>
            </w:r>
          </w:p>
        </w:tc>
      </w:tr>
      <w:tr w:rsidR="00D77813" w:rsidRPr="00EF6EE5" w14:paraId="31C462BD" w14:textId="77777777" w:rsidTr="00B97862">
        <w:tc>
          <w:tcPr>
            <w:tcW w:w="1620" w:type="dxa"/>
          </w:tcPr>
          <w:p w14:paraId="0E98C213" w14:textId="06E5133E" w:rsidR="00D77813" w:rsidRDefault="00D77813" w:rsidP="00385EBE">
            <w:pPr>
              <w:spacing w:after="160" w:line="259" w:lineRule="auto"/>
            </w:pPr>
            <w:r>
              <w:lastRenderedPageBreak/>
              <w:t>Adjourn</w:t>
            </w:r>
          </w:p>
        </w:tc>
        <w:tc>
          <w:tcPr>
            <w:tcW w:w="10440" w:type="dxa"/>
          </w:tcPr>
          <w:p w14:paraId="155A0329" w14:textId="37F27A0D" w:rsidR="00103C57" w:rsidRDefault="006B537B" w:rsidP="006B537B">
            <w:r>
              <w:t>Dr. Richard Prystowsky will be attending the next meeting.</w:t>
            </w:r>
          </w:p>
        </w:tc>
        <w:tc>
          <w:tcPr>
            <w:tcW w:w="2965" w:type="dxa"/>
          </w:tcPr>
          <w:p w14:paraId="3937EE79" w14:textId="0BB1ACF3" w:rsidR="00D77813" w:rsidRPr="00783A39" w:rsidRDefault="00D77813" w:rsidP="00DF6B1B">
            <w:pPr>
              <w:rPr>
                <w:b/>
              </w:rPr>
            </w:pPr>
            <w:r>
              <w:rPr>
                <w:b/>
              </w:rPr>
              <w:t xml:space="preserve">Next Meeting: </w:t>
            </w:r>
            <w:r w:rsidR="00A86D71">
              <w:rPr>
                <w:b/>
              </w:rPr>
              <w:t>September 15, 2016</w:t>
            </w:r>
          </w:p>
        </w:tc>
      </w:tr>
    </w:tbl>
    <w:p w14:paraId="62FCA951" w14:textId="77777777" w:rsidR="001775C4" w:rsidRPr="00716D13" w:rsidRDefault="001775C4" w:rsidP="00716D13">
      <w:pPr>
        <w:tabs>
          <w:tab w:val="left" w:pos="5445"/>
        </w:tabs>
      </w:pPr>
    </w:p>
    <w:sectPr w:rsidR="001775C4" w:rsidRPr="00716D13" w:rsidSect="001D20B9">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6827A" w14:textId="77777777" w:rsidR="00D761FE" w:rsidRDefault="00D761FE" w:rsidP="00E863C9">
      <w:r>
        <w:separator/>
      </w:r>
    </w:p>
  </w:endnote>
  <w:endnote w:type="continuationSeparator" w:id="0">
    <w:p w14:paraId="7E2788E6" w14:textId="77777777" w:rsidR="00D761FE" w:rsidRDefault="00D761FE"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2B9F" w14:textId="77777777" w:rsidR="00281994" w:rsidRDefault="00281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8057"/>
      <w:docPartObj>
        <w:docPartGallery w:val="Page Numbers (Bottom of Page)"/>
        <w:docPartUnique/>
      </w:docPartObj>
    </w:sdtPr>
    <w:sdtEndPr>
      <w:rPr>
        <w:noProof/>
      </w:rPr>
    </w:sdtEndPr>
    <w:sdtContent>
      <w:p w14:paraId="035D7AA0" w14:textId="77777777" w:rsidR="00E863C9" w:rsidRDefault="00E863C9">
        <w:pPr>
          <w:pStyle w:val="Footer"/>
          <w:jc w:val="right"/>
        </w:pPr>
        <w:r>
          <w:fldChar w:fldCharType="begin"/>
        </w:r>
        <w:r>
          <w:instrText xml:space="preserve"> PAGE   \* MERGEFORMAT </w:instrText>
        </w:r>
        <w:r>
          <w:fldChar w:fldCharType="separate"/>
        </w:r>
        <w:r w:rsidR="00ED1C8E">
          <w:rPr>
            <w:noProof/>
          </w:rPr>
          <w:t>3</w:t>
        </w:r>
        <w:r>
          <w:rPr>
            <w:noProof/>
          </w:rPr>
          <w:fldChar w:fldCharType="end"/>
        </w:r>
      </w:p>
    </w:sdtContent>
  </w:sdt>
  <w:p w14:paraId="58FDEE93" w14:textId="77777777" w:rsidR="00E863C9" w:rsidRDefault="00E86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6435" w14:textId="77777777" w:rsidR="00281994" w:rsidRDefault="00281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7FE4" w14:textId="77777777" w:rsidR="00D761FE" w:rsidRDefault="00D761FE" w:rsidP="00E863C9">
      <w:r>
        <w:separator/>
      </w:r>
    </w:p>
  </w:footnote>
  <w:footnote w:type="continuationSeparator" w:id="0">
    <w:p w14:paraId="7CBFBEE0" w14:textId="77777777" w:rsidR="00D761FE" w:rsidRDefault="00D761FE" w:rsidP="00E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BF042" w14:textId="77777777" w:rsidR="00281994" w:rsidRDefault="00281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4FB7" w14:textId="65AFE114" w:rsidR="00281994" w:rsidRDefault="00281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1633" w14:textId="77777777" w:rsidR="00281994" w:rsidRDefault="0028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F1484"/>
    <w:multiLevelType w:val="hybridMultilevel"/>
    <w:tmpl w:val="8DF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250E2"/>
    <w:multiLevelType w:val="hybridMultilevel"/>
    <w:tmpl w:val="AA367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0390A"/>
    <w:multiLevelType w:val="hybridMultilevel"/>
    <w:tmpl w:val="C31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515F"/>
    <w:rsid w:val="00006CD1"/>
    <w:rsid w:val="000075BD"/>
    <w:rsid w:val="00007746"/>
    <w:rsid w:val="00011082"/>
    <w:rsid w:val="00011189"/>
    <w:rsid w:val="000116D8"/>
    <w:rsid w:val="00012390"/>
    <w:rsid w:val="0001410E"/>
    <w:rsid w:val="00023C4F"/>
    <w:rsid w:val="00024BB7"/>
    <w:rsid w:val="000255AF"/>
    <w:rsid w:val="00026754"/>
    <w:rsid w:val="00032306"/>
    <w:rsid w:val="000428E0"/>
    <w:rsid w:val="00045FB6"/>
    <w:rsid w:val="00054926"/>
    <w:rsid w:val="00054D02"/>
    <w:rsid w:val="000553AA"/>
    <w:rsid w:val="0005746A"/>
    <w:rsid w:val="0006046A"/>
    <w:rsid w:val="0006428D"/>
    <w:rsid w:val="00064581"/>
    <w:rsid w:val="00066197"/>
    <w:rsid w:val="00067996"/>
    <w:rsid w:val="00067F50"/>
    <w:rsid w:val="00070348"/>
    <w:rsid w:val="0007039B"/>
    <w:rsid w:val="00073BE1"/>
    <w:rsid w:val="00076531"/>
    <w:rsid w:val="00077CF8"/>
    <w:rsid w:val="00083589"/>
    <w:rsid w:val="00084C6E"/>
    <w:rsid w:val="00090209"/>
    <w:rsid w:val="0009036A"/>
    <w:rsid w:val="00090A8A"/>
    <w:rsid w:val="00090C3F"/>
    <w:rsid w:val="0009343E"/>
    <w:rsid w:val="000951CA"/>
    <w:rsid w:val="00096EB8"/>
    <w:rsid w:val="000A0948"/>
    <w:rsid w:val="000A0A1E"/>
    <w:rsid w:val="000A2B9C"/>
    <w:rsid w:val="000A37E3"/>
    <w:rsid w:val="000A7483"/>
    <w:rsid w:val="000A7FE7"/>
    <w:rsid w:val="000B33A0"/>
    <w:rsid w:val="000B5A51"/>
    <w:rsid w:val="000B5F8E"/>
    <w:rsid w:val="000B6838"/>
    <w:rsid w:val="000B6DD3"/>
    <w:rsid w:val="000B7FC0"/>
    <w:rsid w:val="000C3363"/>
    <w:rsid w:val="000C5399"/>
    <w:rsid w:val="000D0A39"/>
    <w:rsid w:val="000D1CBE"/>
    <w:rsid w:val="000D477E"/>
    <w:rsid w:val="000D5BF7"/>
    <w:rsid w:val="000D6C56"/>
    <w:rsid w:val="000E052A"/>
    <w:rsid w:val="000E1C91"/>
    <w:rsid w:val="000E2404"/>
    <w:rsid w:val="000E2F97"/>
    <w:rsid w:val="000E7591"/>
    <w:rsid w:val="000F428E"/>
    <w:rsid w:val="000F5ABA"/>
    <w:rsid w:val="00103C57"/>
    <w:rsid w:val="001053C1"/>
    <w:rsid w:val="0011183E"/>
    <w:rsid w:val="00113A30"/>
    <w:rsid w:val="00113B82"/>
    <w:rsid w:val="0011548D"/>
    <w:rsid w:val="001161DE"/>
    <w:rsid w:val="00116514"/>
    <w:rsid w:val="00120466"/>
    <w:rsid w:val="0012146E"/>
    <w:rsid w:val="00121CD3"/>
    <w:rsid w:val="00122912"/>
    <w:rsid w:val="00123E46"/>
    <w:rsid w:val="00125573"/>
    <w:rsid w:val="001263A9"/>
    <w:rsid w:val="00132423"/>
    <w:rsid w:val="00134270"/>
    <w:rsid w:val="001344F7"/>
    <w:rsid w:val="0013763C"/>
    <w:rsid w:val="00140EC7"/>
    <w:rsid w:val="0014298E"/>
    <w:rsid w:val="00147240"/>
    <w:rsid w:val="001519D4"/>
    <w:rsid w:val="00153B94"/>
    <w:rsid w:val="001564AE"/>
    <w:rsid w:val="0015760B"/>
    <w:rsid w:val="00166D8E"/>
    <w:rsid w:val="001704FB"/>
    <w:rsid w:val="00172ED4"/>
    <w:rsid w:val="00174AAA"/>
    <w:rsid w:val="00174E21"/>
    <w:rsid w:val="001775C4"/>
    <w:rsid w:val="001778D7"/>
    <w:rsid w:val="00181EE6"/>
    <w:rsid w:val="00181EFF"/>
    <w:rsid w:val="0018310D"/>
    <w:rsid w:val="001867F1"/>
    <w:rsid w:val="0018710C"/>
    <w:rsid w:val="0019111F"/>
    <w:rsid w:val="00191DB3"/>
    <w:rsid w:val="00191E38"/>
    <w:rsid w:val="00191FB3"/>
    <w:rsid w:val="001958EA"/>
    <w:rsid w:val="00196BBE"/>
    <w:rsid w:val="001A5F32"/>
    <w:rsid w:val="001A732B"/>
    <w:rsid w:val="001B41CB"/>
    <w:rsid w:val="001B7214"/>
    <w:rsid w:val="001B7BA3"/>
    <w:rsid w:val="001C2925"/>
    <w:rsid w:val="001C55B9"/>
    <w:rsid w:val="001D20B9"/>
    <w:rsid w:val="001D76BB"/>
    <w:rsid w:val="001E077A"/>
    <w:rsid w:val="001E396D"/>
    <w:rsid w:val="001E3ED8"/>
    <w:rsid w:val="001E4EB1"/>
    <w:rsid w:val="001E6A0A"/>
    <w:rsid w:val="001E7AFC"/>
    <w:rsid w:val="001F22D8"/>
    <w:rsid w:val="001F3AD5"/>
    <w:rsid w:val="001F4C42"/>
    <w:rsid w:val="001F5F8D"/>
    <w:rsid w:val="001F712A"/>
    <w:rsid w:val="00200AD1"/>
    <w:rsid w:val="00204757"/>
    <w:rsid w:val="002049F6"/>
    <w:rsid w:val="00205BE3"/>
    <w:rsid w:val="00211D82"/>
    <w:rsid w:val="002133FD"/>
    <w:rsid w:val="00217CA8"/>
    <w:rsid w:val="00220379"/>
    <w:rsid w:val="00221D9B"/>
    <w:rsid w:val="00222DBC"/>
    <w:rsid w:val="00232DFF"/>
    <w:rsid w:val="0023525F"/>
    <w:rsid w:val="0023603E"/>
    <w:rsid w:val="002456D8"/>
    <w:rsid w:val="00245BAF"/>
    <w:rsid w:val="00247948"/>
    <w:rsid w:val="00251BEA"/>
    <w:rsid w:val="00262304"/>
    <w:rsid w:val="00265BE3"/>
    <w:rsid w:val="002720EF"/>
    <w:rsid w:val="00274692"/>
    <w:rsid w:val="002775C4"/>
    <w:rsid w:val="00280C5D"/>
    <w:rsid w:val="00281656"/>
    <w:rsid w:val="00281994"/>
    <w:rsid w:val="00281D61"/>
    <w:rsid w:val="0028310C"/>
    <w:rsid w:val="002833E7"/>
    <w:rsid w:val="002903E6"/>
    <w:rsid w:val="002909B5"/>
    <w:rsid w:val="0029187B"/>
    <w:rsid w:val="00291E5B"/>
    <w:rsid w:val="0029299A"/>
    <w:rsid w:val="002963F9"/>
    <w:rsid w:val="002A6707"/>
    <w:rsid w:val="002B5817"/>
    <w:rsid w:val="002B5DB7"/>
    <w:rsid w:val="002B60A5"/>
    <w:rsid w:val="002C067B"/>
    <w:rsid w:val="002C0BE7"/>
    <w:rsid w:val="002C1702"/>
    <w:rsid w:val="002C447C"/>
    <w:rsid w:val="002C47A4"/>
    <w:rsid w:val="002C7221"/>
    <w:rsid w:val="002D5D50"/>
    <w:rsid w:val="002E6781"/>
    <w:rsid w:val="002E7311"/>
    <w:rsid w:val="002E761A"/>
    <w:rsid w:val="002F05B9"/>
    <w:rsid w:val="002F1D8F"/>
    <w:rsid w:val="002F2B87"/>
    <w:rsid w:val="002F3FB9"/>
    <w:rsid w:val="002F5FF9"/>
    <w:rsid w:val="002F63FB"/>
    <w:rsid w:val="00305545"/>
    <w:rsid w:val="003059B6"/>
    <w:rsid w:val="00307224"/>
    <w:rsid w:val="003106B0"/>
    <w:rsid w:val="003120D3"/>
    <w:rsid w:val="00313B73"/>
    <w:rsid w:val="0032796E"/>
    <w:rsid w:val="0033296E"/>
    <w:rsid w:val="003337DA"/>
    <w:rsid w:val="00335B19"/>
    <w:rsid w:val="003375E0"/>
    <w:rsid w:val="00340022"/>
    <w:rsid w:val="003415DC"/>
    <w:rsid w:val="003435F5"/>
    <w:rsid w:val="00345B11"/>
    <w:rsid w:val="003500E7"/>
    <w:rsid w:val="00353BA9"/>
    <w:rsid w:val="0036061A"/>
    <w:rsid w:val="003632EB"/>
    <w:rsid w:val="00365276"/>
    <w:rsid w:val="003652D4"/>
    <w:rsid w:val="00371BE0"/>
    <w:rsid w:val="00372A45"/>
    <w:rsid w:val="00372FB5"/>
    <w:rsid w:val="003761AD"/>
    <w:rsid w:val="00377F78"/>
    <w:rsid w:val="003805B5"/>
    <w:rsid w:val="00380AB2"/>
    <w:rsid w:val="00384359"/>
    <w:rsid w:val="00384B7F"/>
    <w:rsid w:val="00385B57"/>
    <w:rsid w:val="00385EBE"/>
    <w:rsid w:val="00387411"/>
    <w:rsid w:val="00390460"/>
    <w:rsid w:val="00391FF0"/>
    <w:rsid w:val="00394450"/>
    <w:rsid w:val="00396C89"/>
    <w:rsid w:val="003A09F4"/>
    <w:rsid w:val="003B0414"/>
    <w:rsid w:val="003B2851"/>
    <w:rsid w:val="003B289A"/>
    <w:rsid w:val="003B791F"/>
    <w:rsid w:val="003B7EDA"/>
    <w:rsid w:val="003C1829"/>
    <w:rsid w:val="003C1B9D"/>
    <w:rsid w:val="003C392F"/>
    <w:rsid w:val="003C39BF"/>
    <w:rsid w:val="003C7BE3"/>
    <w:rsid w:val="003D011F"/>
    <w:rsid w:val="003D6F9B"/>
    <w:rsid w:val="003E0267"/>
    <w:rsid w:val="003F086E"/>
    <w:rsid w:val="003F6326"/>
    <w:rsid w:val="003F6C64"/>
    <w:rsid w:val="004031EF"/>
    <w:rsid w:val="00405924"/>
    <w:rsid w:val="004119E7"/>
    <w:rsid w:val="00417560"/>
    <w:rsid w:val="00417946"/>
    <w:rsid w:val="00420B79"/>
    <w:rsid w:val="0042143F"/>
    <w:rsid w:val="0042212D"/>
    <w:rsid w:val="0042320B"/>
    <w:rsid w:val="00434760"/>
    <w:rsid w:val="00435D9C"/>
    <w:rsid w:val="0044123B"/>
    <w:rsid w:val="00441C62"/>
    <w:rsid w:val="00442F8F"/>
    <w:rsid w:val="00446878"/>
    <w:rsid w:val="004472CA"/>
    <w:rsid w:val="004512AD"/>
    <w:rsid w:val="00451954"/>
    <w:rsid w:val="00452D4A"/>
    <w:rsid w:val="00453C05"/>
    <w:rsid w:val="00455BC3"/>
    <w:rsid w:val="00457B20"/>
    <w:rsid w:val="00462858"/>
    <w:rsid w:val="00463698"/>
    <w:rsid w:val="004663A5"/>
    <w:rsid w:val="0047081E"/>
    <w:rsid w:val="00470B64"/>
    <w:rsid w:val="00471448"/>
    <w:rsid w:val="00473ADD"/>
    <w:rsid w:val="00474893"/>
    <w:rsid w:val="0047524A"/>
    <w:rsid w:val="004842D5"/>
    <w:rsid w:val="004850AC"/>
    <w:rsid w:val="004853CB"/>
    <w:rsid w:val="004854B8"/>
    <w:rsid w:val="00487CC8"/>
    <w:rsid w:val="004910B8"/>
    <w:rsid w:val="0049354B"/>
    <w:rsid w:val="004943F5"/>
    <w:rsid w:val="00494EF4"/>
    <w:rsid w:val="004A1757"/>
    <w:rsid w:val="004A37B4"/>
    <w:rsid w:val="004B206A"/>
    <w:rsid w:val="004B4C44"/>
    <w:rsid w:val="004B795A"/>
    <w:rsid w:val="004C0DDF"/>
    <w:rsid w:val="004C3F62"/>
    <w:rsid w:val="004C60AB"/>
    <w:rsid w:val="004C7834"/>
    <w:rsid w:val="004D0C12"/>
    <w:rsid w:val="004D6473"/>
    <w:rsid w:val="004E0CB0"/>
    <w:rsid w:val="004E30A9"/>
    <w:rsid w:val="004E7C09"/>
    <w:rsid w:val="004F3113"/>
    <w:rsid w:val="004F52F0"/>
    <w:rsid w:val="004F6BB4"/>
    <w:rsid w:val="005018F6"/>
    <w:rsid w:val="005044DD"/>
    <w:rsid w:val="00510B1D"/>
    <w:rsid w:val="00514C82"/>
    <w:rsid w:val="0052464A"/>
    <w:rsid w:val="00524834"/>
    <w:rsid w:val="00525669"/>
    <w:rsid w:val="00526582"/>
    <w:rsid w:val="0053010F"/>
    <w:rsid w:val="00530946"/>
    <w:rsid w:val="00530D56"/>
    <w:rsid w:val="00531181"/>
    <w:rsid w:val="005315BF"/>
    <w:rsid w:val="0053160D"/>
    <w:rsid w:val="00532043"/>
    <w:rsid w:val="005320BF"/>
    <w:rsid w:val="005321BD"/>
    <w:rsid w:val="00533B03"/>
    <w:rsid w:val="00540408"/>
    <w:rsid w:val="00540E09"/>
    <w:rsid w:val="00542C9B"/>
    <w:rsid w:val="00542D7C"/>
    <w:rsid w:val="005430B9"/>
    <w:rsid w:val="00543597"/>
    <w:rsid w:val="0054528F"/>
    <w:rsid w:val="0054644D"/>
    <w:rsid w:val="005537C1"/>
    <w:rsid w:val="00553880"/>
    <w:rsid w:val="00553C25"/>
    <w:rsid w:val="00556F59"/>
    <w:rsid w:val="0056191D"/>
    <w:rsid w:val="00564476"/>
    <w:rsid w:val="005668E8"/>
    <w:rsid w:val="00566FE5"/>
    <w:rsid w:val="00574183"/>
    <w:rsid w:val="005813A1"/>
    <w:rsid w:val="00582469"/>
    <w:rsid w:val="00582AAA"/>
    <w:rsid w:val="00583C7B"/>
    <w:rsid w:val="0058418F"/>
    <w:rsid w:val="00584B9C"/>
    <w:rsid w:val="0058632C"/>
    <w:rsid w:val="00586C6B"/>
    <w:rsid w:val="00587046"/>
    <w:rsid w:val="00590F2D"/>
    <w:rsid w:val="005922ED"/>
    <w:rsid w:val="00592B36"/>
    <w:rsid w:val="00597F48"/>
    <w:rsid w:val="005A13D3"/>
    <w:rsid w:val="005A4F30"/>
    <w:rsid w:val="005A66EF"/>
    <w:rsid w:val="005A6CA6"/>
    <w:rsid w:val="005B23A9"/>
    <w:rsid w:val="005B3198"/>
    <w:rsid w:val="005B31A5"/>
    <w:rsid w:val="005B6346"/>
    <w:rsid w:val="005C056A"/>
    <w:rsid w:val="005C3E1B"/>
    <w:rsid w:val="005C7EEC"/>
    <w:rsid w:val="005D2EAC"/>
    <w:rsid w:val="005E0900"/>
    <w:rsid w:val="005E17B1"/>
    <w:rsid w:val="005E1C38"/>
    <w:rsid w:val="005E27B6"/>
    <w:rsid w:val="005E3C1D"/>
    <w:rsid w:val="005E4A88"/>
    <w:rsid w:val="005E4BB4"/>
    <w:rsid w:val="005E52BF"/>
    <w:rsid w:val="005E638B"/>
    <w:rsid w:val="005E7AE0"/>
    <w:rsid w:val="005F1CFF"/>
    <w:rsid w:val="005F4A4C"/>
    <w:rsid w:val="005F64D6"/>
    <w:rsid w:val="005F6999"/>
    <w:rsid w:val="00600963"/>
    <w:rsid w:val="006032C7"/>
    <w:rsid w:val="0060352A"/>
    <w:rsid w:val="00606F29"/>
    <w:rsid w:val="006110B1"/>
    <w:rsid w:val="006141E1"/>
    <w:rsid w:val="00616E4F"/>
    <w:rsid w:val="00620BB1"/>
    <w:rsid w:val="00625200"/>
    <w:rsid w:val="00636A88"/>
    <w:rsid w:val="00640EAD"/>
    <w:rsid w:val="00660242"/>
    <w:rsid w:val="00664C3E"/>
    <w:rsid w:val="00665EB2"/>
    <w:rsid w:val="0067006A"/>
    <w:rsid w:val="00672BEE"/>
    <w:rsid w:val="006743D3"/>
    <w:rsid w:val="00676318"/>
    <w:rsid w:val="00676665"/>
    <w:rsid w:val="00683F8A"/>
    <w:rsid w:val="006848B5"/>
    <w:rsid w:val="00686A33"/>
    <w:rsid w:val="00687717"/>
    <w:rsid w:val="006914E9"/>
    <w:rsid w:val="00691666"/>
    <w:rsid w:val="00691766"/>
    <w:rsid w:val="006925B9"/>
    <w:rsid w:val="006954B3"/>
    <w:rsid w:val="006976AB"/>
    <w:rsid w:val="006A0361"/>
    <w:rsid w:val="006A0462"/>
    <w:rsid w:val="006A5627"/>
    <w:rsid w:val="006B1F37"/>
    <w:rsid w:val="006B43C4"/>
    <w:rsid w:val="006B4DD9"/>
    <w:rsid w:val="006B537B"/>
    <w:rsid w:val="006B6A08"/>
    <w:rsid w:val="006B7E37"/>
    <w:rsid w:val="006C4770"/>
    <w:rsid w:val="006C5C76"/>
    <w:rsid w:val="006C78D4"/>
    <w:rsid w:val="006D2903"/>
    <w:rsid w:val="006D2F36"/>
    <w:rsid w:val="006D54BB"/>
    <w:rsid w:val="006D7E2E"/>
    <w:rsid w:val="006E055B"/>
    <w:rsid w:val="006E1F0D"/>
    <w:rsid w:val="006E5406"/>
    <w:rsid w:val="006F0CC6"/>
    <w:rsid w:val="006F183C"/>
    <w:rsid w:val="006F341F"/>
    <w:rsid w:val="006F3CFD"/>
    <w:rsid w:val="006F4E6D"/>
    <w:rsid w:val="006F549E"/>
    <w:rsid w:val="006F5773"/>
    <w:rsid w:val="00701FB9"/>
    <w:rsid w:val="0070503B"/>
    <w:rsid w:val="00706911"/>
    <w:rsid w:val="00706E66"/>
    <w:rsid w:val="0071162A"/>
    <w:rsid w:val="007116D7"/>
    <w:rsid w:val="007125CB"/>
    <w:rsid w:val="007150CA"/>
    <w:rsid w:val="0071622D"/>
    <w:rsid w:val="007163A4"/>
    <w:rsid w:val="00716D13"/>
    <w:rsid w:val="007231E2"/>
    <w:rsid w:val="00723FFB"/>
    <w:rsid w:val="00724C80"/>
    <w:rsid w:val="007271EC"/>
    <w:rsid w:val="00730616"/>
    <w:rsid w:val="00732E7D"/>
    <w:rsid w:val="007357A0"/>
    <w:rsid w:val="007359EF"/>
    <w:rsid w:val="007415DE"/>
    <w:rsid w:val="00743B17"/>
    <w:rsid w:val="0075122E"/>
    <w:rsid w:val="00755580"/>
    <w:rsid w:val="00760915"/>
    <w:rsid w:val="00762BCC"/>
    <w:rsid w:val="0076315F"/>
    <w:rsid w:val="00771800"/>
    <w:rsid w:val="007734D2"/>
    <w:rsid w:val="007738E1"/>
    <w:rsid w:val="00773B45"/>
    <w:rsid w:val="00781065"/>
    <w:rsid w:val="00781729"/>
    <w:rsid w:val="00782B87"/>
    <w:rsid w:val="007831AF"/>
    <w:rsid w:val="007837EE"/>
    <w:rsid w:val="00783A39"/>
    <w:rsid w:val="00791FF6"/>
    <w:rsid w:val="00795E14"/>
    <w:rsid w:val="00797B0E"/>
    <w:rsid w:val="00797BF6"/>
    <w:rsid w:val="007A19C9"/>
    <w:rsid w:val="007A1F27"/>
    <w:rsid w:val="007A2F6F"/>
    <w:rsid w:val="007A41FD"/>
    <w:rsid w:val="007A61CE"/>
    <w:rsid w:val="007A7C90"/>
    <w:rsid w:val="007B3BE4"/>
    <w:rsid w:val="007B492E"/>
    <w:rsid w:val="007C51BA"/>
    <w:rsid w:val="007C574E"/>
    <w:rsid w:val="007D084C"/>
    <w:rsid w:val="007D3D87"/>
    <w:rsid w:val="007D65A5"/>
    <w:rsid w:val="007D6A3A"/>
    <w:rsid w:val="007E08CB"/>
    <w:rsid w:val="007E09DD"/>
    <w:rsid w:val="007E473C"/>
    <w:rsid w:val="007F1ABC"/>
    <w:rsid w:val="007F43E7"/>
    <w:rsid w:val="007F52FD"/>
    <w:rsid w:val="00803B22"/>
    <w:rsid w:val="00804AED"/>
    <w:rsid w:val="00807226"/>
    <w:rsid w:val="0081081F"/>
    <w:rsid w:val="00814151"/>
    <w:rsid w:val="00823AA6"/>
    <w:rsid w:val="00824129"/>
    <w:rsid w:val="00826C86"/>
    <w:rsid w:val="008324D7"/>
    <w:rsid w:val="008346DF"/>
    <w:rsid w:val="00834C75"/>
    <w:rsid w:val="00835017"/>
    <w:rsid w:val="00835390"/>
    <w:rsid w:val="00835E4B"/>
    <w:rsid w:val="00837F12"/>
    <w:rsid w:val="00842141"/>
    <w:rsid w:val="00847E8E"/>
    <w:rsid w:val="00852154"/>
    <w:rsid w:val="0085263B"/>
    <w:rsid w:val="00855D29"/>
    <w:rsid w:val="008573F1"/>
    <w:rsid w:val="00866E89"/>
    <w:rsid w:val="00867B04"/>
    <w:rsid w:val="0087163D"/>
    <w:rsid w:val="00873024"/>
    <w:rsid w:val="008739C7"/>
    <w:rsid w:val="008744C9"/>
    <w:rsid w:val="008755BE"/>
    <w:rsid w:val="00875618"/>
    <w:rsid w:val="0087633E"/>
    <w:rsid w:val="00885276"/>
    <w:rsid w:val="00890407"/>
    <w:rsid w:val="008938DD"/>
    <w:rsid w:val="00893D34"/>
    <w:rsid w:val="0089457A"/>
    <w:rsid w:val="00895ACF"/>
    <w:rsid w:val="00896125"/>
    <w:rsid w:val="00896FE8"/>
    <w:rsid w:val="00897735"/>
    <w:rsid w:val="008B1852"/>
    <w:rsid w:val="008B4E57"/>
    <w:rsid w:val="008B73A6"/>
    <w:rsid w:val="008C20E9"/>
    <w:rsid w:val="008C6A9A"/>
    <w:rsid w:val="008D06C5"/>
    <w:rsid w:val="008D128F"/>
    <w:rsid w:val="008D13BF"/>
    <w:rsid w:val="008D19F8"/>
    <w:rsid w:val="008D1C2A"/>
    <w:rsid w:val="008D2461"/>
    <w:rsid w:val="008D2583"/>
    <w:rsid w:val="008D2A05"/>
    <w:rsid w:val="008D77F2"/>
    <w:rsid w:val="008E070C"/>
    <w:rsid w:val="008E0EF6"/>
    <w:rsid w:val="008E1354"/>
    <w:rsid w:val="008E42D3"/>
    <w:rsid w:val="008F691F"/>
    <w:rsid w:val="009010B5"/>
    <w:rsid w:val="00903359"/>
    <w:rsid w:val="009060B7"/>
    <w:rsid w:val="00907003"/>
    <w:rsid w:val="00915A2C"/>
    <w:rsid w:val="0091762B"/>
    <w:rsid w:val="00920B00"/>
    <w:rsid w:val="00922E55"/>
    <w:rsid w:val="00923623"/>
    <w:rsid w:val="009274DE"/>
    <w:rsid w:val="00927A0B"/>
    <w:rsid w:val="00936074"/>
    <w:rsid w:val="009402EA"/>
    <w:rsid w:val="009431C6"/>
    <w:rsid w:val="00947CE6"/>
    <w:rsid w:val="009556BB"/>
    <w:rsid w:val="00955BBC"/>
    <w:rsid w:val="0095611F"/>
    <w:rsid w:val="00961F28"/>
    <w:rsid w:val="009631DC"/>
    <w:rsid w:val="0096463D"/>
    <w:rsid w:val="00967699"/>
    <w:rsid w:val="00970407"/>
    <w:rsid w:val="00970F28"/>
    <w:rsid w:val="00972BF3"/>
    <w:rsid w:val="00972C8B"/>
    <w:rsid w:val="0097301A"/>
    <w:rsid w:val="00973EEB"/>
    <w:rsid w:val="00974CDE"/>
    <w:rsid w:val="00975704"/>
    <w:rsid w:val="00975D39"/>
    <w:rsid w:val="00983B93"/>
    <w:rsid w:val="009876D3"/>
    <w:rsid w:val="00990AC6"/>
    <w:rsid w:val="009A21C1"/>
    <w:rsid w:val="009A3AD5"/>
    <w:rsid w:val="009A7DAB"/>
    <w:rsid w:val="009B1398"/>
    <w:rsid w:val="009B23D4"/>
    <w:rsid w:val="009B31F6"/>
    <w:rsid w:val="009B3D93"/>
    <w:rsid w:val="009B50DD"/>
    <w:rsid w:val="009B6D04"/>
    <w:rsid w:val="009C194A"/>
    <w:rsid w:val="009C1BF1"/>
    <w:rsid w:val="009C3055"/>
    <w:rsid w:val="009C38A3"/>
    <w:rsid w:val="009D3368"/>
    <w:rsid w:val="009D6120"/>
    <w:rsid w:val="009E1187"/>
    <w:rsid w:val="009E3D0A"/>
    <w:rsid w:val="009E5F1E"/>
    <w:rsid w:val="009E6F1A"/>
    <w:rsid w:val="009F17C0"/>
    <w:rsid w:val="009F1876"/>
    <w:rsid w:val="009F63F1"/>
    <w:rsid w:val="009F758A"/>
    <w:rsid w:val="009F7A9D"/>
    <w:rsid w:val="00A027BB"/>
    <w:rsid w:val="00A02B60"/>
    <w:rsid w:val="00A06B99"/>
    <w:rsid w:val="00A12DF8"/>
    <w:rsid w:val="00A131AE"/>
    <w:rsid w:val="00A13B64"/>
    <w:rsid w:val="00A13CCD"/>
    <w:rsid w:val="00A14478"/>
    <w:rsid w:val="00A17EFC"/>
    <w:rsid w:val="00A209D7"/>
    <w:rsid w:val="00A20C70"/>
    <w:rsid w:val="00A231D7"/>
    <w:rsid w:val="00A273A2"/>
    <w:rsid w:val="00A276B3"/>
    <w:rsid w:val="00A30101"/>
    <w:rsid w:val="00A304D0"/>
    <w:rsid w:val="00A414DA"/>
    <w:rsid w:val="00A448C5"/>
    <w:rsid w:val="00A50D35"/>
    <w:rsid w:val="00A518D1"/>
    <w:rsid w:val="00A52BA3"/>
    <w:rsid w:val="00A5498A"/>
    <w:rsid w:val="00A54C08"/>
    <w:rsid w:val="00A56915"/>
    <w:rsid w:val="00A6338A"/>
    <w:rsid w:val="00A63F52"/>
    <w:rsid w:val="00A75F14"/>
    <w:rsid w:val="00A772D3"/>
    <w:rsid w:val="00A82521"/>
    <w:rsid w:val="00A83A6E"/>
    <w:rsid w:val="00A85F59"/>
    <w:rsid w:val="00A86D71"/>
    <w:rsid w:val="00A91B70"/>
    <w:rsid w:val="00A9347F"/>
    <w:rsid w:val="00A97350"/>
    <w:rsid w:val="00A9791D"/>
    <w:rsid w:val="00AA05DA"/>
    <w:rsid w:val="00AA1121"/>
    <w:rsid w:val="00AA4348"/>
    <w:rsid w:val="00AA5C16"/>
    <w:rsid w:val="00AB2E6D"/>
    <w:rsid w:val="00AB4026"/>
    <w:rsid w:val="00AB60F1"/>
    <w:rsid w:val="00AC2136"/>
    <w:rsid w:val="00AC4A9E"/>
    <w:rsid w:val="00AC72DA"/>
    <w:rsid w:val="00AD2578"/>
    <w:rsid w:val="00AD29AD"/>
    <w:rsid w:val="00AE0422"/>
    <w:rsid w:val="00AE20F2"/>
    <w:rsid w:val="00AE43AF"/>
    <w:rsid w:val="00AE7C48"/>
    <w:rsid w:val="00AF032C"/>
    <w:rsid w:val="00AF50C3"/>
    <w:rsid w:val="00AF52BE"/>
    <w:rsid w:val="00B00985"/>
    <w:rsid w:val="00B137B3"/>
    <w:rsid w:val="00B148E6"/>
    <w:rsid w:val="00B15DDC"/>
    <w:rsid w:val="00B23569"/>
    <w:rsid w:val="00B24E60"/>
    <w:rsid w:val="00B271F6"/>
    <w:rsid w:val="00B30A07"/>
    <w:rsid w:val="00B359D1"/>
    <w:rsid w:val="00B42002"/>
    <w:rsid w:val="00B4558A"/>
    <w:rsid w:val="00B536DA"/>
    <w:rsid w:val="00B60E1F"/>
    <w:rsid w:val="00B669EB"/>
    <w:rsid w:val="00B66FFD"/>
    <w:rsid w:val="00B6729B"/>
    <w:rsid w:val="00B675B9"/>
    <w:rsid w:val="00B70D3C"/>
    <w:rsid w:val="00B70E67"/>
    <w:rsid w:val="00B7321F"/>
    <w:rsid w:val="00B75B5C"/>
    <w:rsid w:val="00B8008C"/>
    <w:rsid w:val="00B8135E"/>
    <w:rsid w:val="00B82E80"/>
    <w:rsid w:val="00B84DE2"/>
    <w:rsid w:val="00B91669"/>
    <w:rsid w:val="00B97736"/>
    <w:rsid w:val="00B97862"/>
    <w:rsid w:val="00BA302D"/>
    <w:rsid w:val="00BA4D1F"/>
    <w:rsid w:val="00BA56AB"/>
    <w:rsid w:val="00BA63EB"/>
    <w:rsid w:val="00BA78F6"/>
    <w:rsid w:val="00BA7B2D"/>
    <w:rsid w:val="00BB010D"/>
    <w:rsid w:val="00BB4DF8"/>
    <w:rsid w:val="00BB52E8"/>
    <w:rsid w:val="00BC1370"/>
    <w:rsid w:val="00BD37DE"/>
    <w:rsid w:val="00BD3FB6"/>
    <w:rsid w:val="00BD6488"/>
    <w:rsid w:val="00BE0A95"/>
    <w:rsid w:val="00BE5B1C"/>
    <w:rsid w:val="00BE79C8"/>
    <w:rsid w:val="00BF087C"/>
    <w:rsid w:val="00BF0E0D"/>
    <w:rsid w:val="00BF231B"/>
    <w:rsid w:val="00BF2BC5"/>
    <w:rsid w:val="00BF4318"/>
    <w:rsid w:val="00BF670D"/>
    <w:rsid w:val="00BF6E12"/>
    <w:rsid w:val="00C013FD"/>
    <w:rsid w:val="00C01DFA"/>
    <w:rsid w:val="00C03D8C"/>
    <w:rsid w:val="00C04E73"/>
    <w:rsid w:val="00C05265"/>
    <w:rsid w:val="00C07DE7"/>
    <w:rsid w:val="00C123B5"/>
    <w:rsid w:val="00C17D39"/>
    <w:rsid w:val="00C213AB"/>
    <w:rsid w:val="00C21744"/>
    <w:rsid w:val="00C3061E"/>
    <w:rsid w:val="00C310EC"/>
    <w:rsid w:val="00C3122E"/>
    <w:rsid w:val="00C3281F"/>
    <w:rsid w:val="00C331F4"/>
    <w:rsid w:val="00C41A03"/>
    <w:rsid w:val="00C447E6"/>
    <w:rsid w:val="00C47726"/>
    <w:rsid w:val="00C53E1F"/>
    <w:rsid w:val="00C57B83"/>
    <w:rsid w:val="00C6624E"/>
    <w:rsid w:val="00C75C57"/>
    <w:rsid w:val="00C767A7"/>
    <w:rsid w:val="00C803CB"/>
    <w:rsid w:val="00C8547D"/>
    <w:rsid w:val="00C86A9F"/>
    <w:rsid w:val="00C90B46"/>
    <w:rsid w:val="00C90D0C"/>
    <w:rsid w:val="00C90DA4"/>
    <w:rsid w:val="00CA12E4"/>
    <w:rsid w:val="00CA3536"/>
    <w:rsid w:val="00CA4BEA"/>
    <w:rsid w:val="00CA4DC0"/>
    <w:rsid w:val="00CA59D1"/>
    <w:rsid w:val="00CA6BFD"/>
    <w:rsid w:val="00CB1B71"/>
    <w:rsid w:val="00CB1C33"/>
    <w:rsid w:val="00CB7F7F"/>
    <w:rsid w:val="00CC0125"/>
    <w:rsid w:val="00CC403E"/>
    <w:rsid w:val="00CC6011"/>
    <w:rsid w:val="00CD0CE9"/>
    <w:rsid w:val="00CD3463"/>
    <w:rsid w:val="00CD36C2"/>
    <w:rsid w:val="00CD72A8"/>
    <w:rsid w:val="00CE2350"/>
    <w:rsid w:val="00CE374A"/>
    <w:rsid w:val="00CE585F"/>
    <w:rsid w:val="00CF2584"/>
    <w:rsid w:val="00CF2784"/>
    <w:rsid w:val="00CF50DE"/>
    <w:rsid w:val="00CF57DD"/>
    <w:rsid w:val="00CF70E7"/>
    <w:rsid w:val="00CF74D9"/>
    <w:rsid w:val="00D01663"/>
    <w:rsid w:val="00D01ADA"/>
    <w:rsid w:val="00D0368F"/>
    <w:rsid w:val="00D109C6"/>
    <w:rsid w:val="00D1138B"/>
    <w:rsid w:val="00D12868"/>
    <w:rsid w:val="00D13234"/>
    <w:rsid w:val="00D13B13"/>
    <w:rsid w:val="00D17496"/>
    <w:rsid w:val="00D17564"/>
    <w:rsid w:val="00D21E87"/>
    <w:rsid w:val="00D2424E"/>
    <w:rsid w:val="00D2436D"/>
    <w:rsid w:val="00D27238"/>
    <w:rsid w:val="00D27385"/>
    <w:rsid w:val="00D30C20"/>
    <w:rsid w:val="00D3175B"/>
    <w:rsid w:val="00D32E48"/>
    <w:rsid w:val="00D34710"/>
    <w:rsid w:val="00D44B14"/>
    <w:rsid w:val="00D45080"/>
    <w:rsid w:val="00D50897"/>
    <w:rsid w:val="00D54365"/>
    <w:rsid w:val="00D554F8"/>
    <w:rsid w:val="00D62973"/>
    <w:rsid w:val="00D63E38"/>
    <w:rsid w:val="00D63FCF"/>
    <w:rsid w:val="00D718DB"/>
    <w:rsid w:val="00D71D75"/>
    <w:rsid w:val="00D73CB5"/>
    <w:rsid w:val="00D74611"/>
    <w:rsid w:val="00D74D90"/>
    <w:rsid w:val="00D75091"/>
    <w:rsid w:val="00D75EE5"/>
    <w:rsid w:val="00D76027"/>
    <w:rsid w:val="00D761FE"/>
    <w:rsid w:val="00D76DB8"/>
    <w:rsid w:val="00D77813"/>
    <w:rsid w:val="00D8120D"/>
    <w:rsid w:val="00D84792"/>
    <w:rsid w:val="00D873F1"/>
    <w:rsid w:val="00D90871"/>
    <w:rsid w:val="00D95D86"/>
    <w:rsid w:val="00DA1D1F"/>
    <w:rsid w:val="00DA400B"/>
    <w:rsid w:val="00DB0333"/>
    <w:rsid w:val="00DB23EE"/>
    <w:rsid w:val="00DB4C81"/>
    <w:rsid w:val="00DB4EB2"/>
    <w:rsid w:val="00DC2170"/>
    <w:rsid w:val="00DC4A0A"/>
    <w:rsid w:val="00DC74CB"/>
    <w:rsid w:val="00DD53CA"/>
    <w:rsid w:val="00DD54E2"/>
    <w:rsid w:val="00DD71A6"/>
    <w:rsid w:val="00DE2CE8"/>
    <w:rsid w:val="00DE4C00"/>
    <w:rsid w:val="00DF1954"/>
    <w:rsid w:val="00DF1D4C"/>
    <w:rsid w:val="00DF1DF6"/>
    <w:rsid w:val="00DF57E0"/>
    <w:rsid w:val="00DF6B1B"/>
    <w:rsid w:val="00DF6DB2"/>
    <w:rsid w:val="00DF6F6B"/>
    <w:rsid w:val="00E00BE2"/>
    <w:rsid w:val="00E01FFC"/>
    <w:rsid w:val="00E02167"/>
    <w:rsid w:val="00E056EC"/>
    <w:rsid w:val="00E062FB"/>
    <w:rsid w:val="00E10FC4"/>
    <w:rsid w:val="00E1190A"/>
    <w:rsid w:val="00E13BD1"/>
    <w:rsid w:val="00E1728D"/>
    <w:rsid w:val="00E178CE"/>
    <w:rsid w:val="00E17B88"/>
    <w:rsid w:val="00E22E93"/>
    <w:rsid w:val="00E23DD8"/>
    <w:rsid w:val="00E24E40"/>
    <w:rsid w:val="00E24F54"/>
    <w:rsid w:val="00E30508"/>
    <w:rsid w:val="00E30F65"/>
    <w:rsid w:val="00E332C2"/>
    <w:rsid w:val="00E33965"/>
    <w:rsid w:val="00E35294"/>
    <w:rsid w:val="00E403F1"/>
    <w:rsid w:val="00E44D67"/>
    <w:rsid w:val="00E45447"/>
    <w:rsid w:val="00E535B5"/>
    <w:rsid w:val="00E64589"/>
    <w:rsid w:val="00E7259F"/>
    <w:rsid w:val="00E7296B"/>
    <w:rsid w:val="00E73460"/>
    <w:rsid w:val="00E7365F"/>
    <w:rsid w:val="00E73CD6"/>
    <w:rsid w:val="00E75151"/>
    <w:rsid w:val="00E862BD"/>
    <w:rsid w:val="00E863C9"/>
    <w:rsid w:val="00E8644F"/>
    <w:rsid w:val="00E86AB9"/>
    <w:rsid w:val="00E92C9A"/>
    <w:rsid w:val="00E94008"/>
    <w:rsid w:val="00E96221"/>
    <w:rsid w:val="00EA1A42"/>
    <w:rsid w:val="00EA578A"/>
    <w:rsid w:val="00EA7A97"/>
    <w:rsid w:val="00EB3FB7"/>
    <w:rsid w:val="00EB5934"/>
    <w:rsid w:val="00EB5B46"/>
    <w:rsid w:val="00EC2872"/>
    <w:rsid w:val="00ED163F"/>
    <w:rsid w:val="00ED1C8E"/>
    <w:rsid w:val="00ED7981"/>
    <w:rsid w:val="00ED7BCA"/>
    <w:rsid w:val="00EE0C30"/>
    <w:rsid w:val="00EE3A03"/>
    <w:rsid w:val="00EE5F92"/>
    <w:rsid w:val="00EF3340"/>
    <w:rsid w:val="00EF583E"/>
    <w:rsid w:val="00EF6EE5"/>
    <w:rsid w:val="00F04722"/>
    <w:rsid w:val="00F04D67"/>
    <w:rsid w:val="00F11B44"/>
    <w:rsid w:val="00F20565"/>
    <w:rsid w:val="00F257EF"/>
    <w:rsid w:val="00F25DD2"/>
    <w:rsid w:val="00F304B3"/>
    <w:rsid w:val="00F33F41"/>
    <w:rsid w:val="00F371C6"/>
    <w:rsid w:val="00F37A2A"/>
    <w:rsid w:val="00F428F9"/>
    <w:rsid w:val="00F4331A"/>
    <w:rsid w:val="00F4515F"/>
    <w:rsid w:val="00F4683E"/>
    <w:rsid w:val="00F50E6D"/>
    <w:rsid w:val="00F51F62"/>
    <w:rsid w:val="00F53D01"/>
    <w:rsid w:val="00F53D2E"/>
    <w:rsid w:val="00F53FCF"/>
    <w:rsid w:val="00F56494"/>
    <w:rsid w:val="00F57D76"/>
    <w:rsid w:val="00F60096"/>
    <w:rsid w:val="00F61A96"/>
    <w:rsid w:val="00F64982"/>
    <w:rsid w:val="00F6737D"/>
    <w:rsid w:val="00F67707"/>
    <w:rsid w:val="00F71FC0"/>
    <w:rsid w:val="00F74440"/>
    <w:rsid w:val="00F75F5D"/>
    <w:rsid w:val="00F7709F"/>
    <w:rsid w:val="00F7738B"/>
    <w:rsid w:val="00F81E2D"/>
    <w:rsid w:val="00F85DAA"/>
    <w:rsid w:val="00F913E1"/>
    <w:rsid w:val="00F95CE7"/>
    <w:rsid w:val="00F97DE4"/>
    <w:rsid w:val="00FA242B"/>
    <w:rsid w:val="00FA32B8"/>
    <w:rsid w:val="00FA429D"/>
    <w:rsid w:val="00FB28FB"/>
    <w:rsid w:val="00FB4EBF"/>
    <w:rsid w:val="00FC254B"/>
    <w:rsid w:val="00FC2694"/>
    <w:rsid w:val="00FC4470"/>
    <w:rsid w:val="00FC603C"/>
    <w:rsid w:val="00FD0B97"/>
    <w:rsid w:val="00FD155C"/>
    <w:rsid w:val="00FD195B"/>
    <w:rsid w:val="00FD1A81"/>
    <w:rsid w:val="00FD5B3A"/>
    <w:rsid w:val="00FD6BBC"/>
    <w:rsid w:val="00FE0802"/>
    <w:rsid w:val="00FE519A"/>
    <w:rsid w:val="00FE530D"/>
    <w:rsid w:val="00FE5C75"/>
    <w:rsid w:val="00FE64C2"/>
    <w:rsid w:val="00FF12D5"/>
    <w:rsid w:val="00FF266D"/>
    <w:rsid w:val="00FF36EF"/>
    <w:rsid w:val="00FF3A63"/>
    <w:rsid w:val="00FF6332"/>
    <w:rsid w:val="00FF6F48"/>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62A2A"/>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nsingcc.sharepoint.com/sites/Interdivisional/SteeringCommitteeCASL/SitePages/Home.aspx?RootFolder=%2Fsites%2FInterdivisional%2FSteeringCommitteeCASL%2FShared%20Documents%2FTemplates%20and%20Rubrics&amp;FolderCTID=0x0120004C396F4380A11542862A97623EE1CDB8&amp;View=%7B45EDABB2-0E3A-4B29-8A8D-3D6EACF67E06%7DKaren%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nsingcc.sharepoint.com/sites/Interdivisional/SteeringCommitteeCASL/Shared%20Documents/Forms/AllItems.aspx?id=%2Fsites%2FInterdivisional%2FSteeringCommitteeCASL%2FShared%20Documents%2FMeeting%20Notes%2FAcademic%20Year%2016-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94d5e35f35178a4ed5102335292a7064">
  <xsd:schema xmlns:xsd="http://www.w3.org/2001/XMLSchema" xmlns:xs="http://www.w3.org/2001/XMLSchema" xmlns:p="http://schemas.microsoft.com/office/2006/metadata/properties" xmlns:ns2="bf0dde70-ae85-4f7b-9514-a3ea0787b580" targetNamespace="http://schemas.microsoft.com/office/2006/metadata/properties" ma:root="true" ma:fieldsID="14011d4576e5ff4793cdcb966cc3e134"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FC1B1-08C2-4255-9A16-B7D8183D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4.xml><?xml version="1.0" encoding="utf-8"?>
<ds:datastoreItem xmlns:ds="http://schemas.openxmlformats.org/officeDocument/2006/customXml" ds:itemID="{8C619753-A9FC-41A6-AFCB-2725C05C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2</cp:revision>
  <cp:lastPrinted>2015-12-11T13:09:00Z</cp:lastPrinted>
  <dcterms:created xsi:type="dcterms:W3CDTF">2016-09-15T21:03:00Z</dcterms:created>
  <dcterms:modified xsi:type="dcterms:W3CDTF">2016-09-15T21:03:00Z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