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DA7D" w14:textId="77777777" w:rsidR="00603247" w:rsidRPr="004C144B" w:rsidRDefault="00603247" w:rsidP="00603247">
      <w:pPr>
        <w:pStyle w:val="Heading1"/>
        <w:spacing w:after="200"/>
        <w:jc w:val="center"/>
      </w:pPr>
      <w:r w:rsidRPr="004C144B">
        <w:t>MLA Style – Core Elements</w:t>
      </w:r>
    </w:p>
    <w:p w14:paraId="39235602" w14:textId="007F47CA" w:rsidR="00CE11AB" w:rsidRPr="00BB3050" w:rsidRDefault="00CE11AB" w:rsidP="1DF5D74D">
      <w:pPr>
        <w:pStyle w:val="BodyText"/>
        <w:spacing w:after="200" w:line="360" w:lineRule="auto"/>
        <w:rPr>
          <w:sz w:val="22"/>
        </w:rPr>
      </w:pPr>
      <w:r w:rsidRPr="1DF5D74D">
        <w:rPr>
          <w:sz w:val="22"/>
        </w:rPr>
        <w:t xml:space="preserve">MLA style is a set of guidelines established by the Modern Language Association for presenting written research. See: </w:t>
      </w:r>
      <w:r w:rsidRPr="1DF5D74D">
        <w:rPr>
          <w:i/>
          <w:iCs/>
          <w:sz w:val="22"/>
        </w:rPr>
        <w:t>MLA Handbook</w:t>
      </w:r>
      <w:r w:rsidRPr="1DF5D74D">
        <w:rPr>
          <w:sz w:val="22"/>
        </w:rPr>
        <w:t>, 9th ed., MLA, 2021.</w:t>
      </w:r>
    </w:p>
    <w:p w14:paraId="7C126B27" w14:textId="45A8D644" w:rsidR="00CE11AB" w:rsidRPr="00437D32" w:rsidRDefault="00CE11AB" w:rsidP="00CE11AB">
      <w:pPr>
        <w:rPr>
          <w:rFonts w:ascii="Verdana" w:eastAsiaTheme="majorEastAsia" w:hAnsi="Verdana" w:cstheme="majorBidi"/>
          <w:b/>
          <w:color w:val="FF0000"/>
          <w:sz w:val="24"/>
          <w:szCs w:val="26"/>
        </w:rPr>
        <w:sectPr w:rsidR="00CE11AB" w:rsidRPr="00437D32" w:rsidSect="004D471A">
          <w:footerReference w:type="default" r:id="rId10"/>
          <w:footerReference w:type="first" r:id="rId11"/>
          <w:type w:val="continuous"/>
          <w:pgSz w:w="12240" w:h="15840"/>
          <w:pgMar w:top="1152" w:right="1008" w:bottom="1440" w:left="1008" w:header="720" w:footer="720" w:gutter="0"/>
          <w:cols w:space="720"/>
          <w:docGrid w:linePitch="360"/>
        </w:sectPr>
      </w:pPr>
    </w:p>
    <w:p w14:paraId="69A5A5E9" w14:textId="77777777" w:rsidR="0089294B" w:rsidRPr="00437D32" w:rsidRDefault="00F07F5F" w:rsidP="000F7DC0">
      <w:pPr>
        <w:pStyle w:val="Heading2"/>
        <w:spacing w:before="80" w:after="200"/>
      </w:pPr>
      <w:r>
        <w:t>Author.</w:t>
      </w:r>
    </w:p>
    <w:p w14:paraId="12DAC778" w14:textId="4B3FA14D" w:rsidR="00F07F5F" w:rsidRPr="00437D32" w:rsidRDefault="00F07F5F" w:rsidP="00FE0F9A">
      <w:pPr>
        <w:pStyle w:val="BodyText"/>
        <w:spacing w:after="160" w:line="360" w:lineRule="auto"/>
        <w:ind w:left="720" w:hanging="720"/>
      </w:pPr>
      <w:r w:rsidRPr="00437D32">
        <w:t>Last Name, First Name (</w:t>
      </w:r>
      <w:r w:rsidRPr="00863B75">
        <w:rPr>
          <w:i/>
        </w:rPr>
        <w:t xml:space="preserve">MLA </w:t>
      </w:r>
      <w:r w:rsidR="00F02878" w:rsidRPr="00863B75">
        <w:rPr>
          <w:i/>
        </w:rPr>
        <w:t>5.3</w:t>
      </w:r>
      <w:r w:rsidRPr="00863B75">
        <w:t>)</w:t>
      </w:r>
      <w:r w:rsidR="0002563B">
        <w:t>.</w:t>
      </w:r>
    </w:p>
    <w:p w14:paraId="6E2308AE" w14:textId="22A25990" w:rsidR="0089294B" w:rsidRPr="00437D32" w:rsidRDefault="00F07F5F" w:rsidP="00FE0F9A">
      <w:pPr>
        <w:pStyle w:val="BodyText"/>
        <w:spacing w:after="160" w:line="360" w:lineRule="auto"/>
        <w:ind w:left="720" w:hanging="720"/>
      </w:pPr>
      <w:r w:rsidRPr="00437D32">
        <w:t xml:space="preserve">Example: </w:t>
      </w:r>
      <w:r w:rsidR="0051203B" w:rsidRPr="0051203B">
        <w:rPr>
          <w:rFonts w:cs="Helvetica"/>
          <w:iCs/>
          <w:szCs w:val="20"/>
        </w:rPr>
        <w:t>Dunbar, Eve.</w:t>
      </w:r>
    </w:p>
    <w:p w14:paraId="5110DCFE" w14:textId="77777777" w:rsidR="0089294B" w:rsidRPr="004D471A" w:rsidRDefault="00F07F5F" w:rsidP="004E314A">
      <w:pPr>
        <w:pStyle w:val="Heading2"/>
        <w:spacing w:before="80" w:after="160"/>
      </w:pPr>
      <w:r>
        <w:t>Title of Source.</w:t>
      </w:r>
    </w:p>
    <w:p w14:paraId="0EFAD7C4" w14:textId="631BDB44" w:rsidR="00FE0F9A" w:rsidRPr="00437D32" w:rsidRDefault="00F07F5F" w:rsidP="00FE0F9A">
      <w:pPr>
        <w:pStyle w:val="BodyText"/>
        <w:spacing w:after="160"/>
      </w:pPr>
      <w:r>
        <w:t>Title of the journal article, book, collection of essays. The title is put in quotation marks if it is part of a larger work</w:t>
      </w:r>
      <w:r w:rsidR="127FC6BA">
        <w:t xml:space="preserve">. The title </w:t>
      </w:r>
      <w:r>
        <w:t>is italicized if it is independent (i.e. title of a book)</w:t>
      </w:r>
      <w:r w:rsidRPr="1DF5D74D">
        <w:rPr>
          <w:i/>
          <w:iCs/>
        </w:rPr>
        <w:t xml:space="preserve"> </w:t>
      </w:r>
      <w:r>
        <w:t>(</w:t>
      </w:r>
      <w:r w:rsidRPr="00863B75">
        <w:rPr>
          <w:i/>
          <w:iCs/>
        </w:rPr>
        <w:t>MLA</w:t>
      </w:r>
      <w:r w:rsidRPr="00863B75">
        <w:t xml:space="preserve"> </w:t>
      </w:r>
      <w:r w:rsidR="00F02878" w:rsidRPr="00863B75">
        <w:t>5.25</w:t>
      </w:r>
      <w:r w:rsidR="00863B75">
        <w:t>)</w:t>
      </w:r>
      <w:r w:rsidR="0002563B">
        <w:t>.</w:t>
      </w:r>
    </w:p>
    <w:p w14:paraId="4834255D" w14:textId="701094D7" w:rsidR="0089294B" w:rsidRPr="00437D32" w:rsidRDefault="00F07F5F" w:rsidP="00144C0B">
      <w:pPr>
        <w:pStyle w:val="BodyText"/>
        <w:spacing w:after="160" w:line="360" w:lineRule="auto"/>
      </w:pPr>
      <w:r w:rsidRPr="00437D32">
        <w:t>Example</w:t>
      </w:r>
      <w:r w:rsidR="00EC475C">
        <w:t xml:space="preserve">: </w:t>
      </w:r>
      <w:r w:rsidR="00144C0B">
        <w:t>“Hip Hop</w:t>
      </w:r>
      <w:r w:rsidR="00D86603" w:rsidRPr="00D86603">
        <w:t>: Reimagining Black Women and Agency through Hip Hop Fiction.”</w:t>
      </w:r>
    </w:p>
    <w:p w14:paraId="138A2C3E" w14:textId="77777777" w:rsidR="00F07F5F" w:rsidRPr="00437D32" w:rsidRDefault="00F07F5F" w:rsidP="004E314A">
      <w:pPr>
        <w:pStyle w:val="Heading2"/>
        <w:spacing w:before="80" w:after="160"/>
      </w:pPr>
      <w:r w:rsidRPr="00437D32">
        <w:t>Title of Container,</w:t>
      </w:r>
    </w:p>
    <w:p w14:paraId="36CFF6A1" w14:textId="3EB7A6CE" w:rsidR="007C0177" w:rsidRPr="00437D32" w:rsidRDefault="007C0177" w:rsidP="00FE0F9A">
      <w:pPr>
        <w:pStyle w:val="BodyText"/>
        <w:spacing w:after="160"/>
      </w:pPr>
      <w:r>
        <w:t>What the source was found in</w:t>
      </w:r>
      <w:r w:rsidR="009B06CC">
        <w:t>,</w:t>
      </w:r>
      <w:r>
        <w:t xml:space="preserve"> such as the </w:t>
      </w:r>
      <w:r w:rsidR="00F07F5F">
        <w:t xml:space="preserve">title of </w:t>
      </w:r>
      <w:r w:rsidR="009B06CC">
        <w:t>a</w:t>
      </w:r>
      <w:r w:rsidR="00F07F5F">
        <w:t xml:space="preserve"> periodical</w:t>
      </w:r>
      <w:r w:rsidR="009B06CC">
        <w:t xml:space="preserve">, name of a website, </w:t>
      </w:r>
      <w:r w:rsidR="00F07F5F">
        <w:t xml:space="preserve">name of a </w:t>
      </w:r>
      <w:r w:rsidR="009B06CC">
        <w:t xml:space="preserve">TV </w:t>
      </w:r>
      <w:r w:rsidR="00F07F5F">
        <w:t>series, title of a book that is a collection of essays (</w:t>
      </w:r>
      <w:r w:rsidR="00F07F5F" w:rsidRPr="00863B75">
        <w:rPr>
          <w:i/>
          <w:iCs/>
        </w:rPr>
        <w:t xml:space="preserve">MLA </w:t>
      </w:r>
      <w:r w:rsidR="00CC415B" w:rsidRPr="00863B75">
        <w:t>5.31</w:t>
      </w:r>
      <w:r w:rsidR="00F07F5F" w:rsidRPr="00863B75">
        <w:t>)</w:t>
      </w:r>
      <w:r w:rsidR="0002563B">
        <w:t>.</w:t>
      </w:r>
    </w:p>
    <w:p w14:paraId="6335497D" w14:textId="19ADAD17" w:rsidR="00F07F5F" w:rsidRPr="00437D32" w:rsidRDefault="00F07F5F" w:rsidP="00144C0B">
      <w:pPr>
        <w:pStyle w:val="BodyText"/>
        <w:spacing w:after="160" w:line="360" w:lineRule="auto"/>
        <w:rPr>
          <w:i/>
        </w:rPr>
      </w:pPr>
      <w:r w:rsidRPr="00437D32">
        <w:t>Example</w:t>
      </w:r>
      <w:r w:rsidR="00FE0F9A" w:rsidRPr="00437D32">
        <w:t xml:space="preserve">: </w:t>
      </w:r>
      <w:r w:rsidR="00D86603" w:rsidRPr="00D86603">
        <w:rPr>
          <w:i/>
        </w:rPr>
        <w:t>The Wiley Blackwell Anthology of African American Literature</w:t>
      </w:r>
      <w:r w:rsidR="00D86603">
        <w:rPr>
          <w:i/>
        </w:rPr>
        <w:t>,</w:t>
      </w:r>
    </w:p>
    <w:p w14:paraId="0E5139CC" w14:textId="5D0EA8E8" w:rsidR="00F07F5F" w:rsidRPr="00437D32" w:rsidRDefault="009B06CC" w:rsidP="004E314A">
      <w:pPr>
        <w:pStyle w:val="Heading2"/>
        <w:spacing w:before="80" w:after="160"/>
      </w:pPr>
      <w:r>
        <w:t>Contributor</w:t>
      </w:r>
      <w:r w:rsidR="00F07F5F">
        <w:t>,</w:t>
      </w:r>
    </w:p>
    <w:p w14:paraId="5D230479" w14:textId="26870447" w:rsidR="00FE0F9A" w:rsidRPr="00437D32" w:rsidRDefault="00F07F5F" w:rsidP="00FE0F9A">
      <w:pPr>
        <w:pStyle w:val="BodyText"/>
        <w:spacing w:after="160"/>
      </w:pPr>
      <w:r w:rsidRPr="00437D32">
        <w:t>Other people credited with creating the source. Include the description of the role. Example: edited by, translat</w:t>
      </w:r>
      <w:r w:rsidR="00FE0F9A" w:rsidRPr="00437D32">
        <w:t>ed by, directed by (</w:t>
      </w:r>
      <w:r w:rsidR="00FE0F9A" w:rsidRPr="00863B75">
        <w:rPr>
          <w:i/>
        </w:rPr>
        <w:t xml:space="preserve">MLA </w:t>
      </w:r>
      <w:r w:rsidR="009B06CC" w:rsidRPr="00863B75">
        <w:t>5.38</w:t>
      </w:r>
      <w:r w:rsidR="00FE0F9A" w:rsidRPr="00863B75">
        <w:t>)</w:t>
      </w:r>
      <w:r w:rsidR="0002563B">
        <w:t>.</w:t>
      </w:r>
    </w:p>
    <w:p w14:paraId="236F8D18" w14:textId="1400C1EA" w:rsidR="00F07F5F" w:rsidRPr="00437D32" w:rsidRDefault="00F07F5F" w:rsidP="00FE0F9A">
      <w:pPr>
        <w:pStyle w:val="BodyText"/>
        <w:spacing w:after="160"/>
      </w:pPr>
      <w:r w:rsidRPr="00437D32">
        <w:t>Example:</w:t>
      </w:r>
      <w:r w:rsidR="00AA50A8" w:rsidRPr="00437D32">
        <w:t xml:space="preserve"> </w:t>
      </w:r>
      <w:r w:rsidR="00D86603">
        <w:t>edited</w:t>
      </w:r>
      <w:r w:rsidR="00AA50A8" w:rsidRPr="00437D32">
        <w:t xml:space="preserve"> </w:t>
      </w:r>
      <w:r w:rsidRPr="00437D32">
        <w:t xml:space="preserve">by </w:t>
      </w:r>
      <w:r w:rsidR="00D86603" w:rsidRPr="00D86603">
        <w:t>Gene Andrew Jarrett</w:t>
      </w:r>
      <w:r w:rsidR="00AA50A8" w:rsidRPr="00437D32">
        <w:t>,</w:t>
      </w:r>
    </w:p>
    <w:p w14:paraId="0984A438" w14:textId="77777777" w:rsidR="00F07F5F" w:rsidRPr="00437D32" w:rsidRDefault="00F07F5F" w:rsidP="004E314A">
      <w:pPr>
        <w:pStyle w:val="Heading2"/>
        <w:spacing w:before="80" w:after="160"/>
      </w:pPr>
      <w:r w:rsidRPr="00437D32">
        <w:t>Version,</w:t>
      </w:r>
    </w:p>
    <w:p w14:paraId="409CAB4C" w14:textId="24BBF0A9" w:rsidR="00F07F5F" w:rsidRPr="00437D32" w:rsidRDefault="00F07F5F" w:rsidP="00FE0F9A">
      <w:pPr>
        <w:pStyle w:val="BodyText"/>
        <w:spacing w:after="160"/>
      </w:pPr>
      <w:r>
        <w:t>The edition of the source or description of the version. Example: 7th ed., or Authorized King James Version</w:t>
      </w:r>
      <w:r w:rsidR="00A92AD9">
        <w:t>,</w:t>
      </w:r>
      <w:r>
        <w:t xml:space="preserve"> </w:t>
      </w:r>
      <w:r w:rsidR="00A92AD9">
        <w:t xml:space="preserve">or </w:t>
      </w:r>
      <w:r w:rsidR="00054B2B">
        <w:t>e</w:t>
      </w:r>
      <w:r w:rsidR="00A92AD9">
        <w:t xml:space="preserve">-book ed., </w:t>
      </w:r>
      <w:r>
        <w:t>(</w:t>
      </w:r>
      <w:r w:rsidRPr="00863B75">
        <w:rPr>
          <w:i/>
          <w:iCs/>
        </w:rPr>
        <w:t>MLA</w:t>
      </w:r>
      <w:r w:rsidRPr="00863B75">
        <w:t xml:space="preserve"> </w:t>
      </w:r>
      <w:r w:rsidR="00A92AD9" w:rsidRPr="00863B75">
        <w:t>5.48</w:t>
      </w:r>
      <w:r w:rsidRPr="00863B75">
        <w:t>)</w:t>
      </w:r>
      <w:r w:rsidR="0002563B">
        <w:t>.</w:t>
      </w:r>
    </w:p>
    <w:p w14:paraId="21B34039" w14:textId="65E17424" w:rsidR="00E9481C" w:rsidRPr="00437D32" w:rsidRDefault="00F07F5F" w:rsidP="00FE0F9A">
      <w:pPr>
        <w:pStyle w:val="BodyText"/>
        <w:spacing w:after="160" w:line="360" w:lineRule="auto"/>
      </w:pPr>
      <w:r w:rsidRPr="1DF5D74D">
        <w:rPr>
          <w:b/>
          <w:bCs/>
        </w:rPr>
        <w:t>Example</w:t>
      </w:r>
      <w:r>
        <w:t xml:space="preserve">: </w:t>
      </w:r>
      <w:r w:rsidR="00054B2B">
        <w:t>e</w:t>
      </w:r>
      <w:r w:rsidR="00F41435">
        <w:t>-book ed.,</w:t>
      </w:r>
    </w:p>
    <w:p w14:paraId="03729987" w14:textId="015C7C9A" w:rsidR="00F07F5F" w:rsidRPr="00437D32" w:rsidRDefault="00F07F5F" w:rsidP="004E314A">
      <w:pPr>
        <w:pStyle w:val="Heading2"/>
        <w:spacing w:before="80" w:after="160"/>
      </w:pPr>
      <w:r w:rsidRPr="00437D32">
        <w:t>Number,</w:t>
      </w:r>
    </w:p>
    <w:p w14:paraId="5E787548" w14:textId="590C4734" w:rsidR="00F07F5F" w:rsidRPr="00437D32" w:rsidRDefault="00F07F5F" w:rsidP="00FE0F9A">
      <w:pPr>
        <w:pStyle w:val="BodyText"/>
        <w:spacing w:after="160"/>
      </w:pPr>
      <w:r w:rsidRPr="00437D32">
        <w:t>Volume and/or issue number (if available). Could also be a TV episode or</w:t>
      </w:r>
      <w:r w:rsidR="007C0177" w:rsidRPr="00437D32">
        <w:t xml:space="preserve"> comic book number (</w:t>
      </w:r>
      <w:r w:rsidR="007C0177" w:rsidRPr="00863B75">
        <w:rPr>
          <w:i/>
        </w:rPr>
        <w:t xml:space="preserve">MLA </w:t>
      </w:r>
      <w:r w:rsidR="00B52397" w:rsidRPr="00863B75">
        <w:t>5.51</w:t>
      </w:r>
      <w:r w:rsidR="00863B75">
        <w:t>)</w:t>
      </w:r>
      <w:r w:rsidR="0002563B">
        <w:t>.</w:t>
      </w:r>
    </w:p>
    <w:p w14:paraId="4E382F8F" w14:textId="5D4866CE" w:rsidR="00F07F5F" w:rsidRPr="00437D32" w:rsidRDefault="00F07F5F" w:rsidP="00FE0F9A">
      <w:pPr>
        <w:pStyle w:val="BodyText"/>
        <w:spacing w:after="160" w:line="360" w:lineRule="auto"/>
      </w:pPr>
      <w:r>
        <w:t xml:space="preserve">Example: </w:t>
      </w:r>
      <w:r w:rsidR="00985649" w:rsidRPr="58B25DC1">
        <w:t>vol.</w:t>
      </w:r>
      <w:r w:rsidR="00C65D8B" w:rsidRPr="58B25DC1">
        <w:t xml:space="preserve"> </w:t>
      </w:r>
      <w:r w:rsidR="00D86603" w:rsidRPr="58B25DC1">
        <w:t>1,</w:t>
      </w:r>
    </w:p>
    <w:p w14:paraId="5C856A12" w14:textId="77777777" w:rsidR="00F07F5F" w:rsidRPr="00437D32" w:rsidRDefault="00F07F5F" w:rsidP="004E314A">
      <w:pPr>
        <w:pStyle w:val="Heading2"/>
        <w:spacing w:before="80" w:after="160"/>
      </w:pPr>
      <w:r w:rsidRPr="00437D32">
        <w:t>Publisher,</w:t>
      </w:r>
    </w:p>
    <w:p w14:paraId="05432EAD" w14:textId="47147E7E" w:rsidR="00F07F5F" w:rsidRPr="00437D32" w:rsidRDefault="00F07F5F" w:rsidP="00FE0F9A">
      <w:pPr>
        <w:pStyle w:val="BodyText"/>
        <w:spacing w:after="160"/>
      </w:pPr>
      <w:r w:rsidRPr="00437D32">
        <w:t>The organization responsible for making the source public (</w:t>
      </w:r>
      <w:r w:rsidRPr="00863B75">
        <w:rPr>
          <w:i/>
        </w:rPr>
        <w:t>MLA</w:t>
      </w:r>
      <w:r w:rsidRPr="00863B75">
        <w:t xml:space="preserve"> </w:t>
      </w:r>
      <w:r w:rsidR="00B91598" w:rsidRPr="00863B75">
        <w:t>5.59</w:t>
      </w:r>
      <w:r w:rsidRPr="00863B75">
        <w:t>)</w:t>
      </w:r>
      <w:r w:rsidR="0002563B">
        <w:t>.</w:t>
      </w:r>
    </w:p>
    <w:p w14:paraId="7D62592B" w14:textId="71CE23EC" w:rsidR="00F07F5F" w:rsidRPr="00437D32" w:rsidRDefault="00F07F5F" w:rsidP="00FE0F9A">
      <w:pPr>
        <w:pStyle w:val="BodyText"/>
        <w:spacing w:after="160" w:line="360" w:lineRule="auto"/>
      </w:pPr>
      <w:r w:rsidRPr="00437D32">
        <w:t xml:space="preserve">Example: </w:t>
      </w:r>
      <w:r w:rsidR="00D86603" w:rsidRPr="00D86603">
        <w:t xml:space="preserve">John Wiley </w:t>
      </w:r>
      <w:r w:rsidR="0046710F">
        <w:t>and</w:t>
      </w:r>
      <w:r w:rsidR="00D86603" w:rsidRPr="00D86603">
        <w:t xml:space="preserve"> Sons,</w:t>
      </w:r>
    </w:p>
    <w:p w14:paraId="4103BAE9" w14:textId="77777777" w:rsidR="00F07F5F" w:rsidRPr="00437D32" w:rsidRDefault="00F07F5F" w:rsidP="004E314A">
      <w:pPr>
        <w:pStyle w:val="Heading2"/>
        <w:spacing w:before="80" w:after="160"/>
      </w:pPr>
      <w:r w:rsidRPr="00437D32">
        <w:t>Publication Date,</w:t>
      </w:r>
    </w:p>
    <w:p w14:paraId="472652E3" w14:textId="5AC6AD41" w:rsidR="00F07F5F" w:rsidRPr="00437D32" w:rsidRDefault="3A38CD15" w:rsidP="00C65D8B">
      <w:pPr>
        <w:pStyle w:val="BodyText"/>
        <w:spacing w:after="160"/>
      </w:pPr>
      <w:r w:rsidRPr="58B25DC1">
        <w:t>If a full date is available, use the day-month-year format</w:t>
      </w:r>
      <w:r w:rsidR="0A84DF0D" w:rsidRPr="58B25DC1">
        <w:t xml:space="preserve"> such as </w:t>
      </w:r>
      <w:r w:rsidR="00C65D8B" w:rsidRPr="58B25DC1">
        <w:t>3 Oct. 2014</w:t>
      </w:r>
      <w:r w:rsidR="001B5D24" w:rsidRPr="58B25DC1">
        <w:t>.</w:t>
      </w:r>
      <w:r w:rsidR="00C65D8B" w:rsidRPr="58B25DC1">
        <w:t xml:space="preserve"> </w:t>
      </w:r>
      <w:r w:rsidR="00F07F5F" w:rsidRPr="58B25DC1">
        <w:t>(</w:t>
      </w:r>
      <w:r w:rsidR="00F07F5F" w:rsidRPr="58B25DC1">
        <w:rPr>
          <w:i/>
          <w:iCs/>
        </w:rPr>
        <w:t>MLA</w:t>
      </w:r>
      <w:r w:rsidR="00F07F5F">
        <w:t xml:space="preserve"> </w:t>
      </w:r>
      <w:r w:rsidR="00EC475C">
        <w:t>5.77</w:t>
      </w:r>
      <w:r w:rsidR="00863B75">
        <w:t>)</w:t>
      </w:r>
      <w:r w:rsidR="0002563B">
        <w:t>.</w:t>
      </w:r>
    </w:p>
    <w:p w14:paraId="2446AAEE" w14:textId="0676F4A6" w:rsidR="00F07F5F" w:rsidRPr="00437D32" w:rsidRDefault="00F07F5F" w:rsidP="00FE0F9A">
      <w:pPr>
        <w:pStyle w:val="BodyText"/>
        <w:spacing w:after="160" w:line="360" w:lineRule="auto"/>
      </w:pPr>
      <w:r w:rsidRPr="00437D32">
        <w:t xml:space="preserve">Example: </w:t>
      </w:r>
      <w:r w:rsidR="00CD2CE8">
        <w:t>2014,</w:t>
      </w:r>
    </w:p>
    <w:p w14:paraId="4618257B" w14:textId="50B7BF1C" w:rsidR="00F07F5F" w:rsidRPr="00437D32" w:rsidRDefault="00CD2CE8" w:rsidP="004E314A">
      <w:pPr>
        <w:pStyle w:val="Heading2"/>
        <w:spacing w:before="80" w:after="160"/>
      </w:pPr>
      <w:r>
        <w:t>Location.</w:t>
      </w:r>
    </w:p>
    <w:p w14:paraId="2762C24B" w14:textId="1B11D229" w:rsidR="00F07F5F" w:rsidRDefault="00F07F5F" w:rsidP="00FE0F9A">
      <w:pPr>
        <w:pStyle w:val="BodyText"/>
        <w:spacing w:after="160"/>
      </w:pPr>
      <w:r w:rsidRPr="00437D32">
        <w:t>Where the source is. Can be a page number, DOI, or URL, name of a museum, city, or a street name. Use p. for a single page and pp. for a page range (</w:t>
      </w:r>
      <w:r w:rsidRPr="00863B75">
        <w:t xml:space="preserve">MLA </w:t>
      </w:r>
      <w:r w:rsidR="00CD2CE8" w:rsidRPr="00863B75">
        <w:t>5.84</w:t>
      </w:r>
      <w:r w:rsidR="00863B75">
        <w:t>)</w:t>
      </w:r>
      <w:r w:rsidR="0002563B">
        <w:t>.</w:t>
      </w:r>
    </w:p>
    <w:p w14:paraId="1E3001A5" w14:textId="2BFA9125" w:rsidR="00CD2CE8" w:rsidRPr="00437D32" w:rsidRDefault="00CD2CE8" w:rsidP="00FE0F9A">
      <w:pPr>
        <w:pStyle w:val="BodyText"/>
        <w:spacing w:after="160"/>
      </w:pPr>
      <w:r>
        <w:t xml:space="preserve">Example: </w:t>
      </w:r>
      <w:r w:rsidRPr="00CD2CE8">
        <w:t>pp. 91-112.</w:t>
      </w:r>
    </w:p>
    <w:p w14:paraId="12C46C39" w14:textId="3CF7EFC1" w:rsidR="00F07F5F" w:rsidRPr="00437D32" w:rsidRDefault="00A60A06" w:rsidP="004E314A">
      <w:pPr>
        <w:pStyle w:val="Heading2"/>
        <w:spacing w:before="80" w:after="160"/>
      </w:pPr>
      <w:r>
        <w:t xml:space="preserve">Title of </w:t>
      </w:r>
      <w:r w:rsidR="00F07F5F">
        <w:t>Container 2</w:t>
      </w:r>
      <w:r w:rsidR="00144C0B">
        <w:t>,</w:t>
      </w:r>
    </w:p>
    <w:p w14:paraId="14788A4C" w14:textId="15B83A5A" w:rsidR="00F07F5F" w:rsidRPr="00437D32" w:rsidRDefault="007A0BBE" w:rsidP="00FE0F9A">
      <w:pPr>
        <w:pStyle w:val="BodyText"/>
        <w:spacing w:after="160"/>
      </w:pPr>
      <w:r>
        <w:t>When a</w:t>
      </w:r>
      <w:r w:rsidR="00C5503E" w:rsidRPr="00C5503E">
        <w:t xml:space="preserve"> container</w:t>
      </w:r>
      <w:r w:rsidR="00957F18" w:rsidRPr="00957F18">
        <w:t xml:space="preserve"> </w:t>
      </w:r>
      <w:r w:rsidR="00957F18">
        <w:t>such as a book or journal</w:t>
      </w:r>
      <w:r w:rsidR="00C5503E" w:rsidRPr="00C5503E">
        <w:t xml:space="preserve"> </w:t>
      </w:r>
      <w:r>
        <w:t xml:space="preserve">is </w:t>
      </w:r>
      <w:r w:rsidR="00C5503E">
        <w:t xml:space="preserve">nested in another container, often a database. </w:t>
      </w:r>
      <w:r w:rsidR="00F07F5F" w:rsidRPr="00437D32">
        <w:t>(</w:t>
      </w:r>
      <w:r w:rsidR="00F07F5F" w:rsidRPr="00863B75">
        <w:rPr>
          <w:i/>
        </w:rPr>
        <w:t>MLA</w:t>
      </w:r>
      <w:r w:rsidR="00F07F5F" w:rsidRPr="00863B75">
        <w:t xml:space="preserve"> </w:t>
      </w:r>
      <w:r w:rsidR="00A155D0" w:rsidRPr="00863B75">
        <w:t>5.102</w:t>
      </w:r>
      <w:r w:rsidR="00F07F5F" w:rsidRPr="00863B75">
        <w:t>)</w:t>
      </w:r>
      <w:r w:rsidR="0002563B">
        <w:t>.</w:t>
      </w:r>
    </w:p>
    <w:p w14:paraId="6F5E32F0" w14:textId="4A7E6B13" w:rsidR="00F07F5F" w:rsidRPr="00437D32" w:rsidRDefault="00F07F5F" w:rsidP="00FE0F9A">
      <w:pPr>
        <w:pStyle w:val="BodyText"/>
        <w:spacing w:after="160" w:line="360" w:lineRule="auto"/>
      </w:pPr>
      <w:r w:rsidRPr="00437D32">
        <w:t xml:space="preserve">Example: </w:t>
      </w:r>
      <w:r w:rsidR="006677DB" w:rsidRPr="00AC555A">
        <w:rPr>
          <w:rFonts w:cs="Helvetica"/>
          <w:i/>
          <w:iCs/>
          <w:szCs w:val="20"/>
          <w:shd w:val="clear" w:color="auto" w:fill="FFFFFF"/>
        </w:rPr>
        <w:t>ProQuest Ebook Central</w:t>
      </w:r>
      <w:r w:rsidR="006677DB" w:rsidRPr="00AC555A">
        <w:rPr>
          <w:rFonts w:cs="Helvetica"/>
          <w:szCs w:val="20"/>
          <w:shd w:val="clear" w:color="auto" w:fill="FFFFFF"/>
        </w:rPr>
        <w:t>,</w:t>
      </w:r>
      <w:bookmarkStart w:id="0" w:name="_GoBack"/>
      <w:bookmarkEnd w:id="0"/>
    </w:p>
    <w:p w14:paraId="0BD51D46" w14:textId="67673EA8" w:rsidR="00F07F5F" w:rsidRPr="00437D32" w:rsidRDefault="006677DB" w:rsidP="004E314A">
      <w:pPr>
        <w:pStyle w:val="Heading2"/>
        <w:spacing w:before="80" w:after="160"/>
      </w:pPr>
      <w:r>
        <w:t>Location.</w:t>
      </w:r>
    </w:p>
    <w:p w14:paraId="09D0B21E" w14:textId="77777777" w:rsidR="00F07F5F" w:rsidRPr="00437D32" w:rsidRDefault="00F07F5F" w:rsidP="00197141">
      <w:pPr>
        <w:pStyle w:val="BodyText"/>
        <w:spacing w:after="160"/>
      </w:pPr>
      <w:r w:rsidRPr="00437D32">
        <w:t xml:space="preserve">Location of container 2. </w:t>
      </w:r>
    </w:p>
    <w:p w14:paraId="264DD868" w14:textId="262FA8CB" w:rsidR="00F07F5F" w:rsidRPr="00520CA5" w:rsidRDefault="006677DB" w:rsidP="00197141">
      <w:pPr>
        <w:pStyle w:val="BodyText"/>
        <w:spacing w:after="160"/>
      </w:pPr>
      <w:r>
        <w:t xml:space="preserve">Example: </w:t>
      </w:r>
      <w:r w:rsidRPr="00520CA5">
        <w:rPr>
          <w:rFonts w:eastAsia="Calibri" w:cs="Helvetica"/>
          <w:szCs w:val="20"/>
          <w:shd w:val="clear" w:color="auto" w:fill="FFFFFF"/>
          <w:lang w:bidi="ar-SA"/>
        </w:rPr>
        <w:t>ebookcentral.proquest.com/lib/lansing/detail.action?docID=1581437.</w:t>
      </w:r>
    </w:p>
    <w:p w14:paraId="1373C767" w14:textId="77777777" w:rsidR="00EE4FDE" w:rsidRPr="00437D32" w:rsidRDefault="00EE4FDE" w:rsidP="00EE4FDE">
      <w:pPr>
        <w:pStyle w:val="Heading2"/>
        <w:spacing w:after="100"/>
        <w:sectPr w:rsidR="00EE4FDE" w:rsidRPr="00437D32" w:rsidSect="00E9481C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5BB5880B" w14:textId="77777777" w:rsidR="00EE4FDE" w:rsidRPr="00437D32" w:rsidRDefault="00EE4FDE" w:rsidP="0070153F">
      <w:pPr>
        <w:pStyle w:val="Heading2"/>
        <w:spacing w:before="80" w:after="160"/>
      </w:pPr>
      <w:r w:rsidRPr="00437D32">
        <w:lastRenderedPageBreak/>
        <w:t>Completed Citation</w:t>
      </w:r>
    </w:p>
    <w:p w14:paraId="5E30EEBA" w14:textId="03EE30CC" w:rsidR="00EE4FDE" w:rsidRDefault="00EE4FDE" w:rsidP="00AB65B0">
      <w:pPr>
        <w:rPr>
          <w:rFonts w:ascii="Verdana" w:hAnsi="Verdana"/>
          <w:lang w:bidi="en-US"/>
        </w:rPr>
      </w:pPr>
      <w:r w:rsidRPr="00437D32">
        <w:rPr>
          <w:rFonts w:ascii="Verdana" w:hAnsi="Verdana"/>
          <w:lang w:bidi="en-US"/>
        </w:rPr>
        <w:t xml:space="preserve">The core elements </w:t>
      </w:r>
      <w:r w:rsidR="00683DC0" w:rsidRPr="00437D32">
        <w:rPr>
          <w:rFonts w:ascii="Verdana" w:hAnsi="Verdana"/>
          <w:lang w:bidi="en-US"/>
        </w:rPr>
        <w:t xml:space="preserve">on the previous page </w:t>
      </w:r>
      <w:r w:rsidRPr="00437D32">
        <w:rPr>
          <w:rFonts w:ascii="Verdana" w:hAnsi="Verdana"/>
          <w:lang w:bidi="en-US"/>
        </w:rPr>
        <w:t>combined to make this citation</w:t>
      </w:r>
      <w:r w:rsidR="00792235">
        <w:rPr>
          <w:rFonts w:ascii="Verdana" w:hAnsi="Verdana"/>
          <w:lang w:bidi="en-US"/>
        </w:rPr>
        <w:t>:</w:t>
      </w:r>
    </w:p>
    <w:p w14:paraId="38D775AE" w14:textId="4DF0AE14" w:rsidR="007A0BBE" w:rsidRPr="00BB3050" w:rsidRDefault="00E9481C" w:rsidP="1DF5D74D">
      <w:pPr>
        <w:spacing w:line="480" w:lineRule="auto"/>
        <w:ind w:left="720" w:hanging="720"/>
        <w:rPr>
          <w:rFonts w:ascii="Verdana" w:eastAsia="Calibri" w:hAnsi="Verdana" w:cs="Helvetica"/>
          <w:color w:val="0563C1"/>
          <w:sz w:val="20"/>
          <w:szCs w:val="20"/>
          <w:u w:val="single"/>
          <w:shd w:val="clear" w:color="auto" w:fill="FFFFFF"/>
        </w:rPr>
      </w:pPr>
      <w:r w:rsidRPr="1DF5D74D">
        <w:rPr>
          <w:rFonts w:ascii="Verdana" w:eastAsia="Calibri" w:hAnsi="Verdana" w:cs="Helvetica"/>
          <w:sz w:val="20"/>
          <w:szCs w:val="20"/>
        </w:rPr>
        <w:t xml:space="preserve">Dunbar, Eve. “Hip Hop: Reimagining Black Women and Agency through Hip Hop Fiction.” </w:t>
      </w:r>
      <w:r w:rsidRPr="1DF5D74D">
        <w:rPr>
          <w:rFonts w:ascii="Verdana" w:eastAsia="Calibri" w:hAnsi="Verdana" w:cs="Helvetica"/>
          <w:i/>
          <w:iCs/>
          <w:sz w:val="20"/>
          <w:szCs w:val="20"/>
          <w:shd w:val="clear" w:color="auto" w:fill="FFFFFF"/>
        </w:rPr>
        <w:t xml:space="preserve">The Wiley Blackwell Anthology of African American Literature, </w:t>
      </w:r>
      <w:r w:rsidRPr="1DF5D74D">
        <w:rPr>
          <w:rFonts w:ascii="Verdana" w:eastAsia="Calibri" w:hAnsi="Verdana" w:cs="Helvetica"/>
          <w:sz w:val="20"/>
          <w:szCs w:val="20"/>
          <w:shd w:val="clear" w:color="auto" w:fill="FFFFFF"/>
        </w:rPr>
        <w:t>edited by Gene Andrew Jarrett,</w:t>
      </w:r>
      <w:r w:rsidRPr="1DF5D74D">
        <w:rPr>
          <w:rFonts w:ascii="Verdana" w:eastAsia="Calibri" w:hAnsi="Verdana" w:cs="Helvetica"/>
          <w:i/>
          <w:iCs/>
          <w:sz w:val="20"/>
          <w:szCs w:val="20"/>
          <w:shd w:val="clear" w:color="auto" w:fill="FFFFFF"/>
        </w:rPr>
        <w:t xml:space="preserve"> </w:t>
      </w:r>
      <w:r w:rsidRPr="1DF5D74D">
        <w:rPr>
          <w:rFonts w:ascii="Verdana" w:eastAsia="Calibri" w:hAnsi="Verdana" w:cs="Times New Roman"/>
          <w:sz w:val="20"/>
          <w:szCs w:val="20"/>
        </w:rPr>
        <w:t>e-book ed.,</w:t>
      </w:r>
      <w:r w:rsidRPr="1DF5D74D">
        <w:rPr>
          <w:rFonts w:ascii="Verdana" w:eastAsia="Calibri" w:hAnsi="Verdana" w:cs="Helvetica"/>
          <w:i/>
          <w:iCs/>
          <w:sz w:val="20"/>
          <w:szCs w:val="20"/>
          <w:shd w:val="clear" w:color="auto" w:fill="FFFFFF"/>
        </w:rPr>
        <w:t xml:space="preserve"> </w:t>
      </w:r>
      <w:r w:rsidRPr="1DF5D74D">
        <w:rPr>
          <w:rFonts w:ascii="Verdana" w:eastAsia="Calibri" w:hAnsi="Verdana" w:cs="Helvetica"/>
          <w:sz w:val="20"/>
          <w:szCs w:val="20"/>
          <w:shd w:val="clear" w:color="auto" w:fill="FFFFFF"/>
        </w:rPr>
        <w:t xml:space="preserve">vol. 1, John Wiley </w:t>
      </w:r>
      <w:r w:rsidR="0046710F" w:rsidRPr="1DF5D74D">
        <w:rPr>
          <w:rFonts w:ascii="Verdana" w:eastAsia="Calibri" w:hAnsi="Verdana" w:cs="Helvetica"/>
          <w:sz w:val="20"/>
          <w:szCs w:val="20"/>
          <w:shd w:val="clear" w:color="auto" w:fill="FFFFFF"/>
        </w:rPr>
        <w:t>and</w:t>
      </w:r>
      <w:r w:rsidRPr="1DF5D74D">
        <w:rPr>
          <w:rFonts w:ascii="Verdana" w:eastAsia="Calibri" w:hAnsi="Verdana" w:cs="Helvetica"/>
          <w:sz w:val="20"/>
          <w:szCs w:val="20"/>
          <w:shd w:val="clear" w:color="auto" w:fill="FFFFFF"/>
        </w:rPr>
        <w:t xml:space="preserve"> Sons, 2014, pp. 91-112</w:t>
      </w:r>
      <w:r w:rsidRPr="1DF5D74D">
        <w:rPr>
          <w:rFonts w:ascii="Verdana" w:eastAsia="Calibri" w:hAnsi="Verdana" w:cs="Helvetica"/>
          <w:i/>
          <w:iCs/>
          <w:sz w:val="20"/>
          <w:szCs w:val="20"/>
          <w:shd w:val="clear" w:color="auto" w:fill="FFFFFF"/>
        </w:rPr>
        <w:t>. ProQuest Ebook Central</w:t>
      </w:r>
      <w:r w:rsidRPr="1DF5D74D">
        <w:rPr>
          <w:rFonts w:ascii="Verdana" w:eastAsia="Calibri" w:hAnsi="Verdana" w:cs="Helvetica"/>
          <w:sz w:val="20"/>
          <w:szCs w:val="20"/>
          <w:shd w:val="clear" w:color="auto" w:fill="FFFFFF"/>
        </w:rPr>
        <w:t>, ebookcentral.proquest.com/lib/lansing/detail.action?docID=1581437.</w:t>
      </w:r>
    </w:p>
    <w:p w14:paraId="2D5B9FD7" w14:textId="275C9B70" w:rsidR="00F07F5F" w:rsidRPr="00437D32" w:rsidRDefault="00F07F5F" w:rsidP="0070153F">
      <w:pPr>
        <w:pStyle w:val="Heading2"/>
        <w:spacing w:before="80" w:after="160"/>
      </w:pPr>
      <w:r w:rsidRPr="00437D32">
        <w:t>Publisher Names</w:t>
      </w:r>
      <w:r w:rsidR="00F843B4">
        <w:t xml:space="preserve"> </w:t>
      </w:r>
    </w:p>
    <w:p w14:paraId="2F0FC570" w14:textId="77777777" w:rsidR="00F07F5F" w:rsidRPr="00437D32" w:rsidRDefault="00F07F5F" w:rsidP="0046710F">
      <w:pPr>
        <w:pStyle w:val="BodyText"/>
        <w:spacing w:before="80" w:after="160"/>
      </w:pPr>
      <w:r w:rsidRPr="00437D32">
        <w:t>Cite publishers’ names in full as they appear on title or copyright pages. For example, cite the entire name for a publisher (e.g. W. W. Norton or Liveright Publishing). Exceptions are listed below:</w:t>
      </w:r>
    </w:p>
    <w:p w14:paraId="0B16145C" w14:textId="7D56E011" w:rsidR="00F07F5F" w:rsidRDefault="00F07F5F" w:rsidP="00520CA5">
      <w:pPr>
        <w:pStyle w:val="BodyText"/>
        <w:numPr>
          <w:ilvl w:val="0"/>
          <w:numId w:val="3"/>
        </w:numPr>
        <w:spacing w:before="80" w:line="360" w:lineRule="auto"/>
      </w:pPr>
      <w:r w:rsidRPr="00437D32">
        <w:t>Omit articles and business abbreviations (like Corp., Inc., Co., and Ltd.).</w:t>
      </w:r>
    </w:p>
    <w:p w14:paraId="08DEE14B" w14:textId="0C4B27F5" w:rsidR="0046710F" w:rsidRPr="00437D32" w:rsidRDefault="0046710F" w:rsidP="00520CA5">
      <w:pPr>
        <w:pStyle w:val="BodyText"/>
        <w:numPr>
          <w:ilvl w:val="0"/>
          <w:numId w:val="3"/>
        </w:numPr>
        <w:spacing w:before="80" w:line="360" w:lineRule="auto"/>
      </w:pPr>
      <w:r>
        <w:t>If there is an ampersand</w:t>
      </w:r>
      <w:r w:rsidR="00F14010">
        <w:t>, (</w:t>
      </w:r>
      <w:r>
        <w:t>&amp;</w:t>
      </w:r>
      <w:r w:rsidR="00F14010">
        <w:t>)</w:t>
      </w:r>
      <w:r>
        <w:t xml:space="preserve"> replace with “and.”</w:t>
      </w:r>
    </w:p>
    <w:p w14:paraId="6917C983" w14:textId="77777777" w:rsidR="00F07F5F" w:rsidRPr="00437D32" w:rsidRDefault="00F07F5F" w:rsidP="00520CA5">
      <w:pPr>
        <w:pStyle w:val="BodyText"/>
        <w:numPr>
          <w:ilvl w:val="0"/>
          <w:numId w:val="3"/>
        </w:numPr>
        <w:spacing w:before="80"/>
      </w:pPr>
      <w:r w:rsidRPr="00437D32">
        <w:t>Use the acronym of the publisher if the company is commonly known by that abbreviation (e.g. MLA, ERIC, GPO). For publishers not known by an abbreviation, write the entire name.</w:t>
      </w:r>
    </w:p>
    <w:p w14:paraId="509A9A5A" w14:textId="77777777" w:rsidR="00F07F5F" w:rsidRPr="00437D32" w:rsidRDefault="00F07F5F" w:rsidP="00520CA5">
      <w:pPr>
        <w:pStyle w:val="BodyText"/>
        <w:numPr>
          <w:ilvl w:val="0"/>
          <w:numId w:val="3"/>
        </w:numPr>
        <w:spacing w:before="80" w:line="360" w:lineRule="auto"/>
      </w:pPr>
      <w:r>
        <w:t>Use only U and P when referring to university presses (e.g. Cambridge UP or U of Chicago P)</w:t>
      </w:r>
    </w:p>
    <w:p w14:paraId="5A5FB6B4" w14:textId="26C3E1A5" w:rsidR="1EF1FA02" w:rsidRDefault="1EF1FA02" w:rsidP="1DF5D74D">
      <w:pPr>
        <w:pStyle w:val="Heading2"/>
        <w:spacing w:before="80" w:after="160"/>
        <w:rPr>
          <w:bCs/>
          <w:szCs w:val="24"/>
        </w:rPr>
      </w:pPr>
      <w:r>
        <w:t>Months</w:t>
      </w:r>
      <w:r w:rsidR="00F843B4">
        <w:t xml:space="preserve"> </w:t>
      </w:r>
    </w:p>
    <w:p w14:paraId="3331B769" w14:textId="74BC35F7" w:rsidR="00F07F5F" w:rsidRDefault="00F07F5F" w:rsidP="0046710F">
      <w:pPr>
        <w:pStyle w:val="BodyText"/>
        <w:spacing w:before="80" w:after="160"/>
      </w:pPr>
      <w:r>
        <w:t>Month names used in jo</w:t>
      </w:r>
      <w:r w:rsidR="007C0177">
        <w:t>urnal and magazine citations:</w:t>
      </w:r>
      <w:r w:rsidR="0070153F">
        <w:t xml:space="preserve"> </w:t>
      </w:r>
      <w:r>
        <w:t>Jan., Feb., Mar., Apr., May, June, July, Aug., Sept., Oct., Nov., Dec.</w:t>
      </w:r>
    </w:p>
    <w:p w14:paraId="155613E9" w14:textId="43B43522" w:rsidR="00F07F5F" w:rsidRPr="00437D32" w:rsidRDefault="00F07F5F" w:rsidP="0070153F">
      <w:pPr>
        <w:pStyle w:val="Heading2"/>
        <w:spacing w:before="80" w:after="160"/>
      </w:pPr>
      <w:r w:rsidRPr="00437D32">
        <w:t>Geographic Names</w:t>
      </w:r>
      <w:r w:rsidR="00F843B4">
        <w:t xml:space="preserve"> </w:t>
      </w:r>
    </w:p>
    <w:p w14:paraId="2246802D" w14:textId="77777777" w:rsidR="00EE4FDE" w:rsidRPr="00437D32" w:rsidRDefault="00F07F5F" w:rsidP="0046710F">
      <w:pPr>
        <w:pStyle w:val="BodyText"/>
        <w:spacing w:before="80" w:after="160"/>
      </w:pPr>
      <w:r w:rsidRPr="00437D32">
        <w:t>Use geographic names of states and countries. Abbreviate cou</w:t>
      </w:r>
      <w:r w:rsidR="00EE4FDE" w:rsidRPr="00437D32">
        <w:t>ntry, province, and state names, for example, Logan, UT and Manchester, Eng.</w:t>
      </w:r>
    </w:p>
    <w:p w14:paraId="05B01079" w14:textId="73672A0C" w:rsidR="00EE4FDE" w:rsidRPr="00F843B4" w:rsidRDefault="00EE4FDE" w:rsidP="0070153F">
      <w:pPr>
        <w:pStyle w:val="Heading2"/>
        <w:spacing w:before="80" w:after="160"/>
        <w:rPr>
          <w:b w:val="0"/>
          <w:sz w:val="18"/>
          <w:szCs w:val="18"/>
        </w:rPr>
      </w:pPr>
      <w:r>
        <w:t>Scholarly Abbreviations</w:t>
      </w:r>
      <w:r w:rsidR="00F843B4">
        <w:t xml:space="preserve"> </w:t>
      </w:r>
    </w:p>
    <w:p w14:paraId="615EEFA7" w14:textId="06D9CFB7" w:rsidR="00EE4FDE" w:rsidRPr="00437D32" w:rsidRDefault="00EE4FDE" w:rsidP="1DF5D74D">
      <w:pPr>
        <w:pStyle w:val="BodyText"/>
        <w:spacing w:before="80" w:after="100" w:line="360" w:lineRule="auto"/>
        <w:sectPr w:rsidR="00EE4FDE" w:rsidRPr="00437D32" w:rsidSect="00B52D32">
          <w:type w:val="continuous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  <w:r>
        <w:t>List common scholarly abbreviations as they appear below:</w:t>
      </w:r>
    </w:p>
    <w:p w14:paraId="121CB6F5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437D32">
        <w:t>anon. for anonymous</w:t>
      </w:r>
    </w:p>
    <w:p w14:paraId="72A38DF2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437D32">
        <w:t>p. for page, pp. for pages</w:t>
      </w:r>
    </w:p>
    <w:p w14:paraId="07897EEB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437D32">
        <w:t>par. for paragraph when page numbers are unavailable</w:t>
      </w:r>
    </w:p>
    <w:p w14:paraId="40D6B68B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437D32">
        <w:t>ch. for chapter</w:t>
      </w:r>
    </w:p>
    <w:p w14:paraId="0825BCAE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437D32">
        <w:t>qtd. in for quoted in</w:t>
      </w:r>
    </w:p>
    <w:p w14:paraId="2AC40BF2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437D32">
        <w:t>dept. for department</w:t>
      </w:r>
    </w:p>
    <w:p w14:paraId="3E0B0740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437D32">
        <w:t>rev. for revised</w:t>
      </w:r>
    </w:p>
    <w:p w14:paraId="4821EEE7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437D32">
        <w:t>ed. for edition</w:t>
      </w:r>
    </w:p>
    <w:p w14:paraId="58D6E6CA" w14:textId="10027CBA" w:rsidR="00EE4FDE" w:rsidRPr="00437D32" w:rsidRDefault="00F14010" w:rsidP="0070153F">
      <w:pPr>
        <w:pStyle w:val="BodyText"/>
        <w:numPr>
          <w:ilvl w:val="0"/>
          <w:numId w:val="2"/>
        </w:numPr>
      </w:pPr>
      <w:r>
        <w:t xml:space="preserve">sec. </w:t>
      </w:r>
      <w:r w:rsidR="00EE4FDE">
        <w:t>for section</w:t>
      </w:r>
    </w:p>
    <w:p w14:paraId="4760A92D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437D32">
        <w:t>et al. for multiple names (translates to “and others”)</w:t>
      </w:r>
    </w:p>
    <w:p w14:paraId="6246FC5C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A67DDF">
        <w:t>ser.</w:t>
      </w:r>
      <w:r w:rsidRPr="00437D32">
        <w:t xml:space="preserve"> for series</w:t>
      </w:r>
    </w:p>
    <w:p w14:paraId="584C4D88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A67DDF">
        <w:t>fwd.</w:t>
      </w:r>
      <w:r w:rsidRPr="00437D32">
        <w:t xml:space="preserve"> for foreword</w:t>
      </w:r>
    </w:p>
    <w:p w14:paraId="02473AC5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437D32">
        <w:t>trans. for translation</w:t>
      </w:r>
    </w:p>
    <w:p w14:paraId="01A63B50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A67DDF">
        <w:t xml:space="preserve">jour. </w:t>
      </w:r>
      <w:r w:rsidRPr="00437D32">
        <w:t>for journal</w:t>
      </w:r>
    </w:p>
    <w:p w14:paraId="613E11D4" w14:textId="28CF3EBA" w:rsidR="00EE4FDE" w:rsidRPr="00437D32" w:rsidRDefault="00957F18" w:rsidP="0070153F">
      <w:pPr>
        <w:pStyle w:val="BodyText"/>
        <w:numPr>
          <w:ilvl w:val="0"/>
          <w:numId w:val="2"/>
        </w:numPr>
      </w:pPr>
      <w:r>
        <w:t>U for University (e.g</w:t>
      </w:r>
      <w:r w:rsidR="00754C87">
        <w:t xml:space="preserve">. </w:t>
      </w:r>
      <w:r w:rsidR="00EE4FDE" w:rsidRPr="00437D32">
        <w:t>Purdue U)</w:t>
      </w:r>
    </w:p>
    <w:p w14:paraId="253ED178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A67DDF">
        <w:t>lib.</w:t>
      </w:r>
      <w:r w:rsidRPr="00437D32">
        <w:t xml:space="preserve"> for library</w:t>
      </w:r>
    </w:p>
    <w:p w14:paraId="75F6BF0F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437D32">
        <w:t>UP for University Press (for example, Yale UP or U of California P)</w:t>
      </w:r>
    </w:p>
    <w:p w14:paraId="160C93D2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437D32">
        <w:t>no. for number</w:t>
      </w:r>
    </w:p>
    <w:p w14:paraId="7B8F8C05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 w:rsidRPr="00437D32">
        <w:t>P for Press (used for academic presses)</w:t>
      </w:r>
    </w:p>
    <w:p w14:paraId="4CFB8684" w14:textId="77777777" w:rsidR="00EE4FDE" w:rsidRPr="00437D32" w:rsidRDefault="00EE4FDE" w:rsidP="0070153F">
      <w:pPr>
        <w:pStyle w:val="BodyText"/>
        <w:numPr>
          <w:ilvl w:val="0"/>
          <w:numId w:val="2"/>
        </w:numPr>
      </w:pPr>
      <w:r>
        <w:t>vol. for volume</w:t>
      </w:r>
    </w:p>
    <w:p w14:paraId="0CD9F5F6" w14:textId="4BFE149B" w:rsidR="1DF5D74D" w:rsidRDefault="1DF5D74D" w:rsidP="1DF5D74D">
      <w:pPr>
        <w:pStyle w:val="BodyText"/>
        <w:rPr>
          <w:szCs w:val="20"/>
        </w:rPr>
      </w:pPr>
    </w:p>
    <w:p w14:paraId="376272BB" w14:textId="4E2D349A" w:rsidR="613F002F" w:rsidRDefault="613F002F" w:rsidP="1DF5D74D">
      <w:pPr>
        <w:widowControl w:val="0"/>
        <w:spacing w:before="8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</w:p>
    <w:sectPr w:rsidR="613F002F" w:rsidSect="00EE4F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008" w:bottom="144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D701" w14:textId="77777777" w:rsidR="00540977" w:rsidRDefault="00540977" w:rsidP="0089294B">
      <w:pPr>
        <w:spacing w:after="0" w:line="240" w:lineRule="auto"/>
      </w:pPr>
      <w:r>
        <w:separator/>
      </w:r>
    </w:p>
  </w:endnote>
  <w:endnote w:type="continuationSeparator" w:id="0">
    <w:p w14:paraId="3880A19B" w14:textId="77777777" w:rsidR="00540977" w:rsidRDefault="00540977" w:rsidP="0089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8450" w14:textId="5631D765" w:rsidR="00EE4FDE" w:rsidRPr="0089294B" w:rsidRDefault="00EE4FDE" w:rsidP="0089294B">
    <w:pPr>
      <w:pStyle w:val="BodyText"/>
      <w:jc w:val="center"/>
      <w:rPr>
        <w:szCs w:val="20"/>
      </w:rPr>
    </w:pPr>
    <w:r w:rsidRPr="00F60043">
      <w:rPr>
        <w:szCs w:val="20"/>
      </w:rPr>
      <w:t xml:space="preserve">MLA </w:t>
    </w:r>
    <w:r w:rsidR="00B54B54">
      <w:rPr>
        <w:szCs w:val="20"/>
      </w:rPr>
      <w:t xml:space="preserve">Style - </w:t>
    </w:r>
    <w:r>
      <w:rPr>
        <w:szCs w:val="20"/>
      </w:rPr>
      <w:t>Core Elements</w:t>
    </w:r>
    <w:r w:rsidRPr="00F60043">
      <w:rPr>
        <w:szCs w:val="20"/>
      </w:rPr>
      <w:t xml:space="preserve"> </w:t>
    </w:r>
    <w:r>
      <w:rPr>
        <w:rFonts w:ascii="Symbol" w:eastAsia="Symbol" w:hAnsi="Symbol" w:cs="Symbol"/>
        <w:szCs w:val="20"/>
      </w:rPr>
      <w:t></w:t>
    </w:r>
    <w:r>
      <w:rPr>
        <w:szCs w:val="20"/>
      </w:rPr>
      <w:t xml:space="preserve"> </w:t>
    </w:r>
    <w:r w:rsidRPr="00F60043">
      <w:rPr>
        <w:szCs w:val="20"/>
      </w:rPr>
      <w:t>ww</w:t>
    </w:r>
    <w:r w:rsidR="00417579">
      <w:rPr>
        <w:szCs w:val="20"/>
      </w:rPr>
      <w:t>w.lcc.edu/library/help/citation</w:t>
    </w:r>
    <w:r w:rsidRPr="00F60043">
      <w:rPr>
        <w:szCs w:val="20"/>
      </w:rPr>
      <w:t xml:space="preserve"> </w:t>
    </w:r>
    <w:r>
      <w:rPr>
        <w:rFonts w:ascii="Symbol" w:eastAsia="Symbol" w:hAnsi="Symbol" w:cs="Symbol"/>
        <w:szCs w:val="20"/>
      </w:rPr>
      <w:t></w:t>
    </w:r>
    <w:r>
      <w:rPr>
        <w:szCs w:val="20"/>
      </w:rPr>
      <w:t xml:space="preserve"> </w:t>
    </w:r>
    <w:r w:rsidR="006C5A07">
      <w:rPr>
        <w:szCs w:val="20"/>
      </w:rPr>
      <w:t>Jan</w:t>
    </w:r>
    <w:r w:rsidR="00F62501">
      <w:rPr>
        <w:szCs w:val="20"/>
      </w:rPr>
      <w:t>.</w:t>
    </w:r>
    <w:r w:rsidR="006677DB">
      <w:rPr>
        <w:szCs w:val="20"/>
      </w:rPr>
      <w:t xml:space="preserve"> 202</w:t>
    </w:r>
    <w:r w:rsidR="006C5A07">
      <w:rPr>
        <w:szCs w:val="20"/>
      </w:rPr>
      <w:t>2</w:t>
    </w:r>
  </w:p>
  <w:p w14:paraId="4DB3AF2D" w14:textId="77777777" w:rsidR="00EE4FDE" w:rsidRDefault="00EE4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AB43" w14:textId="77777777" w:rsidR="00B52D32" w:rsidRPr="00B52D32" w:rsidRDefault="00B52D32">
    <w:pPr>
      <w:pStyle w:val="Footer"/>
      <w:rPr>
        <w:szCs w:val="20"/>
      </w:rPr>
    </w:pPr>
    <w:r>
      <w:rPr>
        <w:noProof/>
        <w:lang w:bidi="ar-SA"/>
      </w:rPr>
      <w:drawing>
        <wp:inline distT="0" distB="0" distL="0" distR="0" wp14:anchorId="6E275D05" wp14:editId="77287143">
          <wp:extent cx="672005" cy="236220"/>
          <wp:effectExtent l="0" t="0" r="0" b="0"/>
          <wp:docPr id="4" name="Picture 4" descr="Creative Common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2" cy="24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</w:rPr>
      <w:t xml:space="preserve"> </w:t>
    </w:r>
    <w:r w:rsidRPr="00297E9F">
      <w:rPr>
        <w:rFonts w:ascii="Verdana" w:hAnsi="Verdana"/>
        <w:sz w:val="18"/>
        <w:szCs w:val="18"/>
      </w:rPr>
      <w:t xml:space="preserve">MLA Style – </w:t>
    </w:r>
    <w:r>
      <w:rPr>
        <w:rFonts w:ascii="Verdana" w:hAnsi="Verdana"/>
        <w:sz w:val="18"/>
        <w:szCs w:val="18"/>
      </w:rPr>
      <w:t>Core Elements</w:t>
    </w:r>
    <w:r w:rsidRPr="0085364B">
      <w:rPr>
        <w:rFonts w:ascii="Verdana" w:hAnsi="Verdana"/>
        <w:sz w:val="18"/>
        <w:szCs w:val="18"/>
      </w:rPr>
      <w:t xml:space="preserve"> by Lansing Community College Library is licensed under a </w:t>
    </w:r>
    <w:hyperlink r:id="rId3" w:history="1">
      <w:r w:rsidRPr="0085364B">
        <w:rPr>
          <w:rStyle w:val="Hyperlink"/>
          <w:rFonts w:ascii="Verdana" w:hAnsi="Verdana"/>
          <w:color w:val="auto"/>
          <w:sz w:val="18"/>
          <w:szCs w:val="18"/>
        </w:rPr>
        <w:t>Creative Commons Attribution 4.0 Intl. License</w:t>
      </w:r>
    </w:hyperlink>
    <w:r w:rsidRPr="0085364B">
      <w:rPr>
        <w:rFonts w:ascii="Verdana" w:hAnsi="Verdana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F056" w14:textId="77777777" w:rsidR="00785418" w:rsidRDefault="007854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A267" w14:textId="77777777" w:rsidR="0089294B" w:rsidRPr="0089294B" w:rsidRDefault="0089294B" w:rsidP="0089294B">
    <w:pPr>
      <w:pStyle w:val="BodyText"/>
      <w:jc w:val="center"/>
      <w:rPr>
        <w:szCs w:val="20"/>
      </w:rPr>
    </w:pPr>
    <w:r w:rsidRPr="00F60043">
      <w:rPr>
        <w:szCs w:val="20"/>
      </w:rPr>
      <w:t xml:space="preserve">MLA </w:t>
    </w:r>
    <w:r w:rsidR="00F07F5F">
      <w:rPr>
        <w:szCs w:val="20"/>
      </w:rPr>
      <w:t>Core Elements</w:t>
    </w:r>
    <w:r w:rsidRPr="00F60043">
      <w:rPr>
        <w:szCs w:val="20"/>
      </w:rPr>
      <w:t xml:space="preserve"> </w:t>
    </w:r>
    <w:r>
      <w:rPr>
        <w:rFonts w:ascii="Symbol" w:eastAsia="Symbol" w:hAnsi="Symbol" w:cs="Symbol"/>
        <w:szCs w:val="20"/>
      </w:rPr>
      <w:t></w:t>
    </w:r>
    <w:r>
      <w:rPr>
        <w:szCs w:val="20"/>
      </w:rPr>
      <w:t xml:space="preserve"> </w:t>
    </w:r>
    <w:r w:rsidRPr="00F60043">
      <w:rPr>
        <w:szCs w:val="20"/>
      </w:rPr>
      <w:t>Available online at</w:t>
    </w:r>
    <w:r>
      <w:rPr>
        <w:szCs w:val="20"/>
      </w:rPr>
      <w:t>:</w:t>
    </w:r>
    <w:r w:rsidRPr="00F60043">
      <w:rPr>
        <w:szCs w:val="20"/>
      </w:rPr>
      <w:t xml:space="preserve"> www.lcc.edu/library/help/citation/ </w:t>
    </w:r>
    <w:r>
      <w:rPr>
        <w:rFonts w:ascii="Symbol" w:eastAsia="Symbol" w:hAnsi="Symbol" w:cs="Symbol"/>
        <w:szCs w:val="20"/>
      </w:rPr>
      <w:t></w:t>
    </w:r>
    <w:r>
      <w:rPr>
        <w:szCs w:val="20"/>
      </w:rPr>
      <w:t xml:space="preserve"> </w:t>
    </w:r>
    <w:r w:rsidRPr="00F60043">
      <w:rPr>
        <w:szCs w:val="20"/>
      </w:rPr>
      <w:t>March 2019</w:t>
    </w:r>
  </w:p>
  <w:p w14:paraId="590C4AAB" w14:textId="77777777" w:rsidR="0089294B" w:rsidRDefault="0089294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79E1" w14:textId="77777777" w:rsidR="00785418" w:rsidRDefault="00785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E9B5" w14:textId="77777777" w:rsidR="00540977" w:rsidRDefault="00540977" w:rsidP="0089294B">
      <w:pPr>
        <w:spacing w:after="0" w:line="240" w:lineRule="auto"/>
      </w:pPr>
      <w:r>
        <w:separator/>
      </w:r>
    </w:p>
  </w:footnote>
  <w:footnote w:type="continuationSeparator" w:id="0">
    <w:p w14:paraId="1FC27D57" w14:textId="77777777" w:rsidR="00540977" w:rsidRDefault="00540977" w:rsidP="0089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4DD6" w14:textId="77777777" w:rsidR="00785418" w:rsidRDefault="00785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14B4" w14:textId="77777777" w:rsidR="00785418" w:rsidRDefault="007854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680D" w14:textId="77777777" w:rsidR="00785418" w:rsidRDefault="00785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8C7"/>
    <w:multiLevelType w:val="hybridMultilevel"/>
    <w:tmpl w:val="E31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A2805"/>
    <w:multiLevelType w:val="hybridMultilevel"/>
    <w:tmpl w:val="EF82F658"/>
    <w:lvl w:ilvl="0" w:tplc="53A6A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D7765"/>
    <w:multiLevelType w:val="hybridMultilevel"/>
    <w:tmpl w:val="50E8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66C82"/>
    <w:multiLevelType w:val="hybridMultilevel"/>
    <w:tmpl w:val="E730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54B3F"/>
    <w:multiLevelType w:val="hybridMultilevel"/>
    <w:tmpl w:val="DAC8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26A3"/>
    <w:multiLevelType w:val="hybridMultilevel"/>
    <w:tmpl w:val="055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4B"/>
    <w:rsid w:val="000108C0"/>
    <w:rsid w:val="0002563B"/>
    <w:rsid w:val="00054B2B"/>
    <w:rsid w:val="000552FB"/>
    <w:rsid w:val="000564A5"/>
    <w:rsid w:val="000D4AAD"/>
    <w:rsid w:val="000F7DC0"/>
    <w:rsid w:val="001029A8"/>
    <w:rsid w:val="00122BED"/>
    <w:rsid w:val="00144C0B"/>
    <w:rsid w:val="00197141"/>
    <w:rsid w:val="001A21DD"/>
    <w:rsid w:val="001B5D24"/>
    <w:rsid w:val="001C42E2"/>
    <w:rsid w:val="002004F4"/>
    <w:rsid w:val="00215AAF"/>
    <w:rsid w:val="003161AD"/>
    <w:rsid w:val="0032497E"/>
    <w:rsid w:val="00382EA9"/>
    <w:rsid w:val="003C0984"/>
    <w:rsid w:val="00417579"/>
    <w:rsid w:val="00431C58"/>
    <w:rsid w:val="00437D32"/>
    <w:rsid w:val="00450C48"/>
    <w:rsid w:val="004656B5"/>
    <w:rsid w:val="0046710F"/>
    <w:rsid w:val="004A0183"/>
    <w:rsid w:val="004A5EFE"/>
    <w:rsid w:val="004C144B"/>
    <w:rsid w:val="004D471A"/>
    <w:rsid w:val="004E314A"/>
    <w:rsid w:val="0051203B"/>
    <w:rsid w:val="00520CA5"/>
    <w:rsid w:val="00540977"/>
    <w:rsid w:val="005672D2"/>
    <w:rsid w:val="00596514"/>
    <w:rsid w:val="005A228B"/>
    <w:rsid w:val="005A2F1D"/>
    <w:rsid w:val="005F2A64"/>
    <w:rsid w:val="00603247"/>
    <w:rsid w:val="0061423B"/>
    <w:rsid w:val="006677DB"/>
    <w:rsid w:val="00683DC0"/>
    <w:rsid w:val="0068792C"/>
    <w:rsid w:val="006C5A07"/>
    <w:rsid w:val="006F47E5"/>
    <w:rsid w:val="0070153F"/>
    <w:rsid w:val="00754C87"/>
    <w:rsid w:val="00765FD5"/>
    <w:rsid w:val="00785418"/>
    <w:rsid w:val="00792235"/>
    <w:rsid w:val="007A0BBE"/>
    <w:rsid w:val="007B42C2"/>
    <w:rsid w:val="007B5033"/>
    <w:rsid w:val="007C0177"/>
    <w:rsid w:val="008225B2"/>
    <w:rsid w:val="008504AC"/>
    <w:rsid w:val="00863B75"/>
    <w:rsid w:val="0089294B"/>
    <w:rsid w:val="008B77D1"/>
    <w:rsid w:val="008C5580"/>
    <w:rsid w:val="008C7242"/>
    <w:rsid w:val="0090313C"/>
    <w:rsid w:val="00910783"/>
    <w:rsid w:val="00957F18"/>
    <w:rsid w:val="00985649"/>
    <w:rsid w:val="009A0E6C"/>
    <w:rsid w:val="009B06CC"/>
    <w:rsid w:val="009E0700"/>
    <w:rsid w:val="009E0DCE"/>
    <w:rsid w:val="00A155D0"/>
    <w:rsid w:val="00A17777"/>
    <w:rsid w:val="00A43B08"/>
    <w:rsid w:val="00A60A06"/>
    <w:rsid w:val="00A67DDF"/>
    <w:rsid w:val="00A92AD9"/>
    <w:rsid w:val="00AA4F1B"/>
    <w:rsid w:val="00AA50A8"/>
    <w:rsid w:val="00AB65B0"/>
    <w:rsid w:val="00B404CE"/>
    <w:rsid w:val="00B52397"/>
    <w:rsid w:val="00B52D32"/>
    <w:rsid w:val="00B54B54"/>
    <w:rsid w:val="00B67CD2"/>
    <w:rsid w:val="00B91598"/>
    <w:rsid w:val="00BB3050"/>
    <w:rsid w:val="00BC1C21"/>
    <w:rsid w:val="00BD30FC"/>
    <w:rsid w:val="00C26DC2"/>
    <w:rsid w:val="00C4611F"/>
    <w:rsid w:val="00C5503E"/>
    <w:rsid w:val="00C65D8B"/>
    <w:rsid w:val="00C7078E"/>
    <w:rsid w:val="00C7106C"/>
    <w:rsid w:val="00CC415B"/>
    <w:rsid w:val="00CD2CE8"/>
    <w:rsid w:val="00CD482B"/>
    <w:rsid w:val="00CE11AB"/>
    <w:rsid w:val="00CF0635"/>
    <w:rsid w:val="00D40622"/>
    <w:rsid w:val="00D86603"/>
    <w:rsid w:val="00DB77A4"/>
    <w:rsid w:val="00DC2B47"/>
    <w:rsid w:val="00DE19F9"/>
    <w:rsid w:val="00E04EF6"/>
    <w:rsid w:val="00E9481C"/>
    <w:rsid w:val="00EC475C"/>
    <w:rsid w:val="00EE34CB"/>
    <w:rsid w:val="00EE4FDE"/>
    <w:rsid w:val="00EF2E28"/>
    <w:rsid w:val="00F02878"/>
    <w:rsid w:val="00F07F5F"/>
    <w:rsid w:val="00F14010"/>
    <w:rsid w:val="00F41435"/>
    <w:rsid w:val="00F62501"/>
    <w:rsid w:val="00F63D25"/>
    <w:rsid w:val="00F65722"/>
    <w:rsid w:val="00F7017B"/>
    <w:rsid w:val="00F843B4"/>
    <w:rsid w:val="00FE0F9A"/>
    <w:rsid w:val="00FF6546"/>
    <w:rsid w:val="01C28B69"/>
    <w:rsid w:val="04A29BBA"/>
    <w:rsid w:val="06DB002E"/>
    <w:rsid w:val="0876D08F"/>
    <w:rsid w:val="0A84DF0D"/>
    <w:rsid w:val="127FC6BA"/>
    <w:rsid w:val="1C029B9E"/>
    <w:rsid w:val="1DF5D74D"/>
    <w:rsid w:val="1EF1FA02"/>
    <w:rsid w:val="29E09762"/>
    <w:rsid w:val="2F067BA5"/>
    <w:rsid w:val="30A24C06"/>
    <w:rsid w:val="3A38CD15"/>
    <w:rsid w:val="5346539F"/>
    <w:rsid w:val="54E22400"/>
    <w:rsid w:val="58B25DC1"/>
    <w:rsid w:val="613F002F"/>
    <w:rsid w:val="69AEA22F"/>
    <w:rsid w:val="6C435F87"/>
    <w:rsid w:val="7565E395"/>
    <w:rsid w:val="773857B8"/>
    <w:rsid w:val="79A7DEF6"/>
    <w:rsid w:val="7F508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8E1F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28B"/>
    <w:pPr>
      <w:keepNext/>
      <w:keepLines/>
      <w:shd w:val="clear" w:color="auto" w:fill="FA967A"/>
      <w:spacing w:before="240" w:after="0"/>
      <w:outlineLvl w:val="0"/>
    </w:pPr>
    <w:rPr>
      <w:rFonts w:ascii="Verdana" w:eastAsiaTheme="majorEastAsia" w:hAnsi="Verdan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FDE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94B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28B"/>
    <w:rPr>
      <w:rFonts w:ascii="Verdana" w:eastAsiaTheme="majorEastAsia" w:hAnsi="Verdana" w:cstheme="majorBidi"/>
      <w:b/>
      <w:sz w:val="44"/>
      <w:szCs w:val="32"/>
      <w:shd w:val="clear" w:color="auto" w:fill="FA967A"/>
    </w:rPr>
  </w:style>
  <w:style w:type="character" w:customStyle="1" w:styleId="Heading2Char">
    <w:name w:val="Heading 2 Char"/>
    <w:basedOn w:val="DefaultParagraphFont"/>
    <w:link w:val="Heading2"/>
    <w:uiPriority w:val="9"/>
    <w:rsid w:val="00EE4FDE"/>
    <w:rPr>
      <w:rFonts w:ascii="Verdana" w:eastAsiaTheme="majorEastAsia" w:hAnsi="Verdan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294B"/>
    <w:rPr>
      <w:rFonts w:ascii="Verdana" w:eastAsiaTheme="majorEastAsia" w:hAnsi="Verdana" w:cstheme="majorBidi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294B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Times New Roman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9294B"/>
    <w:rPr>
      <w:rFonts w:ascii="Verdana" w:eastAsia="Times New Roman" w:hAnsi="Verdana" w:cs="Times New Roman"/>
      <w:sz w:val="20"/>
      <w:lang w:bidi="en-US"/>
    </w:rPr>
  </w:style>
  <w:style w:type="paragraph" w:customStyle="1" w:styleId="H2-Citation">
    <w:name w:val="H2 - Citation"/>
    <w:basedOn w:val="Heading1"/>
    <w:link w:val="H2-CitationChar"/>
    <w:uiPriority w:val="1"/>
    <w:rsid w:val="0089294B"/>
    <w:pPr>
      <w:keepNext w:val="0"/>
      <w:keepLines w:val="0"/>
      <w:widowControl w:val="0"/>
      <w:autoSpaceDE w:val="0"/>
      <w:autoSpaceDN w:val="0"/>
      <w:spacing w:before="183" w:line="292" w:lineRule="auto"/>
      <w:ind w:left="120" w:right="133"/>
    </w:pPr>
    <w:rPr>
      <w:rFonts w:eastAsia="Arial" w:cs="Arial"/>
      <w:b w:val="0"/>
      <w:bCs/>
      <w:color w:val="231F20"/>
      <w:sz w:val="28"/>
      <w:szCs w:val="24"/>
      <w:lang w:bidi="en-US"/>
    </w:rPr>
  </w:style>
  <w:style w:type="character" w:customStyle="1" w:styleId="H2-CitationChar">
    <w:name w:val="H2 - Citation Char"/>
    <w:basedOn w:val="Heading1Char"/>
    <w:link w:val="H2-Citation"/>
    <w:uiPriority w:val="1"/>
    <w:rsid w:val="0089294B"/>
    <w:rPr>
      <w:rFonts w:ascii="Verdana" w:eastAsia="Arial" w:hAnsi="Verdana" w:cs="Arial"/>
      <w:b w:val="0"/>
      <w:bCs/>
      <w:color w:val="231F20"/>
      <w:sz w:val="28"/>
      <w:szCs w:val="24"/>
      <w:shd w:val="clear" w:color="auto" w:fill="FA967A"/>
      <w:lang w:bidi="en-US"/>
    </w:rPr>
  </w:style>
  <w:style w:type="paragraph" w:customStyle="1" w:styleId="H3-CitationStyles">
    <w:name w:val="H3 - Citation Styles"/>
    <w:basedOn w:val="H2-Citation"/>
    <w:link w:val="H3-CitationStylesChar"/>
    <w:uiPriority w:val="1"/>
    <w:rsid w:val="0089294B"/>
    <w:pPr>
      <w:spacing w:after="100"/>
      <w:ind w:left="0"/>
    </w:pPr>
    <w:rPr>
      <w:sz w:val="24"/>
    </w:rPr>
  </w:style>
  <w:style w:type="character" w:customStyle="1" w:styleId="H3-CitationStylesChar">
    <w:name w:val="H3 - Citation Styles Char"/>
    <w:basedOn w:val="H2-CitationChar"/>
    <w:link w:val="H3-CitationStyles"/>
    <w:uiPriority w:val="1"/>
    <w:rsid w:val="0089294B"/>
    <w:rPr>
      <w:rFonts w:ascii="Verdana" w:eastAsia="Arial" w:hAnsi="Verdana" w:cs="Arial"/>
      <w:b w:val="0"/>
      <w:bCs/>
      <w:color w:val="231F20"/>
      <w:sz w:val="24"/>
      <w:szCs w:val="24"/>
      <w:shd w:val="clear" w:color="auto" w:fill="FA967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9294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9294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294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89294B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52D3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1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15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0635"/>
    <w:rPr>
      <w:color w:val="954F72" w:themeColor="followedHyperlink"/>
      <w:u w:val="single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32497E"/>
    <w:pPr>
      <w:spacing w:line="240" w:lineRule="auto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6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atdoyouthinkofthis_x003f_ xmlns="63f1c0cb-0924-4062-9f96-8ffc619623a4">true</Whatdoyouthinkofthis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71D4FF50850409E4A9825149CB93F" ma:contentTypeVersion="14" ma:contentTypeDescription="Create a new document." ma:contentTypeScope="" ma:versionID="ab45247ed334e0478346f793fa86352a">
  <xsd:schema xmlns:xsd="http://www.w3.org/2001/XMLSchema" xmlns:xs="http://www.w3.org/2001/XMLSchema" xmlns:p="http://schemas.microsoft.com/office/2006/metadata/properties" xmlns:ns2="c1bd8b4b-288e-4f61-b83a-bd28a259b50e" xmlns:ns3="5034f309-2966-4c21-b6cd-c61c03836024" xmlns:ns4="63f1c0cb-0924-4062-9f96-8ffc619623a4" targetNamespace="http://schemas.microsoft.com/office/2006/metadata/properties" ma:root="true" ma:fieldsID="0c3488cda47db566edc2ba72daf776b6" ns2:_="" ns3:_="" ns4:_="">
    <xsd:import namespace="c1bd8b4b-288e-4f61-b83a-bd28a259b50e"/>
    <xsd:import namespace="5034f309-2966-4c21-b6cd-c61c03836024"/>
    <xsd:import namespace="63f1c0cb-0924-4062-9f96-8ffc619623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Whatdoyouthinkofthis_x003f_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d8b4b-288e-4f61-b83a-bd28a259b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4f309-2966-4c21-b6cd-c61c0383602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c0cb-0924-4062-9f96-8ffc6196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Whatdoyouthinkofthis_x003f_" ma:index="20" nillable="true" ma:displayName="What do you think of this?" ma:default="1" ma:format="Dropdown" ma:internalName="Whatdoyouthinkofthis_x003f_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9B26C-8449-433C-97B5-1B4502413710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63f1c0cb-0924-4062-9f96-8ffc619623a4"/>
    <ds:schemaRef ds:uri="5034f309-2966-4c21-b6cd-c61c03836024"/>
    <ds:schemaRef ds:uri="c1bd8b4b-288e-4f61-b83a-bd28a259b50e"/>
  </ds:schemaRefs>
</ds:datastoreItem>
</file>

<file path=customXml/itemProps2.xml><?xml version="1.0" encoding="utf-8"?>
<ds:datastoreItem xmlns:ds="http://schemas.openxmlformats.org/officeDocument/2006/customXml" ds:itemID="{ABB460BD-4360-4415-B096-B88F6E3B0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d8b4b-288e-4f61-b83a-bd28a259b50e"/>
    <ds:schemaRef ds:uri="5034f309-2966-4c21-b6cd-c61c03836024"/>
    <ds:schemaRef ds:uri="63f1c0cb-0924-4062-9f96-8ffc61962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E7419-8C4C-4CD0-80BA-31CDCC8E1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Style - Core Elements</vt:lpstr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Style - Core Elements</dc:title>
  <dc:subject/>
  <dc:creator/>
  <cp:keywords/>
  <dc:description/>
  <cp:lastModifiedBy/>
  <cp:revision>1</cp:revision>
  <dcterms:created xsi:type="dcterms:W3CDTF">2022-01-12T20:18:00Z</dcterms:created>
  <dcterms:modified xsi:type="dcterms:W3CDTF">2022-01-13T21:11:00Z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0x01010098F71D4FF50850409E4A9825149CB93F</vt:lpwstr>
  </property>
</Properties>
</file>