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9F4A" w14:textId="77777777" w:rsidR="00765FD5" w:rsidRPr="004970B3" w:rsidRDefault="0089294B" w:rsidP="00DE4E5D">
      <w:pPr>
        <w:pStyle w:val="Heading1"/>
        <w:spacing w:after="200"/>
        <w:jc w:val="center"/>
      </w:pPr>
      <w:r w:rsidRPr="004970B3">
        <w:t>A</w:t>
      </w:r>
      <w:r w:rsidR="00652475">
        <w:t>PA</w:t>
      </w:r>
      <w:r w:rsidRPr="004970B3">
        <w:t xml:space="preserve"> Style – </w:t>
      </w:r>
      <w:r w:rsidR="00821915">
        <w:t>In-Text Citation</w:t>
      </w:r>
    </w:p>
    <w:p w14:paraId="0EF25764" w14:textId="067AD211" w:rsidR="008A0C23" w:rsidRPr="00D73F00" w:rsidRDefault="00652475" w:rsidP="00A810C0">
      <w:pPr>
        <w:pStyle w:val="BodyText"/>
        <w:spacing w:before="100" w:after="400"/>
      </w:pPr>
      <w:r>
        <w:t>APA</w:t>
      </w:r>
      <w:r w:rsidR="0089294B">
        <w:t xml:space="preserve"> style is a set of guidelines established by the </w:t>
      </w:r>
      <w:r>
        <w:t>American Psychological</w:t>
      </w:r>
      <w:r w:rsidR="00846328">
        <w:t xml:space="preserve"> Association for </w:t>
      </w:r>
      <w:r w:rsidR="0089294B">
        <w:t xml:space="preserve">written research. </w:t>
      </w:r>
      <w:r w:rsidR="00446DB1">
        <w:t>See the</w:t>
      </w:r>
      <w:r w:rsidR="0089294B">
        <w:t xml:space="preserve"> </w:t>
      </w:r>
      <w:r w:rsidRPr="11C96FAE">
        <w:rPr>
          <w:i/>
          <w:iCs/>
        </w:rPr>
        <w:t>Publication Manual of the American Psychological Association</w:t>
      </w:r>
      <w:r>
        <w:t xml:space="preserve"> (</w:t>
      </w:r>
      <w:r w:rsidR="005F2C8A">
        <w:t>7th</w:t>
      </w:r>
      <w:r w:rsidR="00446DB1">
        <w:t xml:space="preserve"> ed.).</w:t>
      </w:r>
    </w:p>
    <w:p w14:paraId="13B9D35D" w14:textId="77777777" w:rsidR="00636CCD" w:rsidRPr="00D73F00" w:rsidRDefault="00821915" w:rsidP="00E67685">
      <w:pPr>
        <w:pStyle w:val="Heading2"/>
        <w:spacing w:before="80"/>
      </w:pPr>
      <w:r>
        <w:t xml:space="preserve">Basic </w:t>
      </w:r>
      <w:r w:rsidR="00636CCD" w:rsidRPr="00D73F00">
        <w:t xml:space="preserve">Format </w:t>
      </w:r>
      <w:r>
        <w:t>Author-Date Style</w:t>
      </w:r>
    </w:p>
    <w:p w14:paraId="5AEE5114" w14:textId="77777777" w:rsidR="00475358" w:rsidRDefault="00821915" w:rsidP="000D0489">
      <w:pPr>
        <w:pStyle w:val="BodyText"/>
        <w:spacing w:after="400"/>
      </w:pPr>
      <w:r>
        <w:t xml:space="preserve">In addition to having a references list at the end of your paper, you must give credit to sources that you use within your paper. Usually the author’s last name and publication date are enough for the </w:t>
      </w:r>
      <w:r w:rsidR="00DD43B6">
        <w:t xml:space="preserve">reader to identify the </w:t>
      </w:r>
      <w:r>
        <w:t xml:space="preserve">reference in the references list. </w:t>
      </w:r>
      <w:r w:rsidR="00DD43B6">
        <w:t>E</w:t>
      </w:r>
      <w:r>
        <w:t xml:space="preserve">xamples below </w:t>
      </w:r>
      <w:r w:rsidR="00DD43B6">
        <w:t>show</w:t>
      </w:r>
      <w:r>
        <w:t xml:space="preserve"> variations of this rule.</w:t>
      </w:r>
    </w:p>
    <w:p w14:paraId="03A9523F" w14:textId="3409356B" w:rsidR="00B74787" w:rsidRPr="00D73F00" w:rsidRDefault="00821915" w:rsidP="00B74787">
      <w:pPr>
        <w:pStyle w:val="Heading3"/>
      </w:pPr>
      <w:r>
        <w:t>Author’s name in text</w:t>
      </w:r>
    </w:p>
    <w:p w14:paraId="11C4F688" w14:textId="41744752" w:rsidR="00821915" w:rsidRDefault="00821915" w:rsidP="008F4264">
      <w:pPr>
        <w:pStyle w:val="BodyText"/>
        <w:spacing w:after="140"/>
      </w:pPr>
      <w:r>
        <w:t xml:space="preserve">If you cite the author’s name in your paper, </w:t>
      </w:r>
      <w:r w:rsidR="00490931">
        <w:t>include the</w:t>
      </w:r>
      <w:r>
        <w:t xml:space="preserve"> publication year in parentheses </w:t>
      </w:r>
      <w:r w:rsidR="00DD7597">
        <w:t>after the author’s name</w:t>
      </w:r>
      <w:r w:rsidR="00A20F3B">
        <w:t>. Include the</w:t>
      </w:r>
      <w:r w:rsidR="00346F8F">
        <w:t xml:space="preserve"> page number(s)</w:t>
      </w:r>
      <w:r w:rsidR="00A20F3B">
        <w:t xml:space="preserve"> if referring to a certain part of the work</w:t>
      </w:r>
      <w:r>
        <w:t>:</w:t>
      </w:r>
    </w:p>
    <w:p w14:paraId="4367269F" w14:textId="1D694BD6" w:rsidR="003847FA" w:rsidRDefault="00814435" w:rsidP="00204C8B">
      <w:pPr>
        <w:shd w:val="clear" w:color="auto" w:fill="FFFFFF"/>
        <w:spacing w:after="400"/>
        <w:ind w:left="720"/>
        <w:rPr>
          <w:rFonts w:ascii="Verdana" w:hAnsi="Verdana"/>
          <w:sz w:val="20"/>
          <w:szCs w:val="20"/>
        </w:rPr>
      </w:pPr>
      <w:r>
        <w:rPr>
          <w:rFonts w:ascii="Verdana" w:hAnsi="Verdana"/>
          <w:sz w:val="20"/>
          <w:szCs w:val="20"/>
        </w:rPr>
        <w:t xml:space="preserve">In </w:t>
      </w:r>
      <w:r w:rsidR="003847FA" w:rsidRPr="003847FA">
        <w:rPr>
          <w:rFonts w:ascii="Verdana" w:hAnsi="Verdana"/>
          <w:i/>
          <w:iCs/>
          <w:sz w:val="20"/>
          <w:szCs w:val="20"/>
        </w:rPr>
        <w:t>The Interpretation of Dreams</w:t>
      </w:r>
      <w:r w:rsidR="003847FA" w:rsidRPr="003847FA">
        <w:rPr>
          <w:rFonts w:ascii="Verdana" w:hAnsi="Verdana"/>
          <w:sz w:val="20"/>
          <w:szCs w:val="20"/>
        </w:rPr>
        <w:t xml:space="preserve"> </w:t>
      </w:r>
      <w:r w:rsidR="00A20F3B" w:rsidRPr="003847FA">
        <w:rPr>
          <w:rFonts w:ascii="Verdana" w:hAnsi="Verdana"/>
          <w:sz w:val="20"/>
          <w:szCs w:val="20"/>
        </w:rPr>
        <w:t>Freud</w:t>
      </w:r>
      <w:r w:rsidR="006F7A2C" w:rsidRPr="003847FA">
        <w:rPr>
          <w:rFonts w:ascii="Verdana" w:hAnsi="Verdana"/>
          <w:sz w:val="20"/>
          <w:szCs w:val="20"/>
        </w:rPr>
        <w:t xml:space="preserve"> (</w:t>
      </w:r>
      <w:r w:rsidR="00A20F3B" w:rsidRPr="003847FA">
        <w:rPr>
          <w:rFonts w:ascii="Verdana" w:hAnsi="Verdana"/>
          <w:sz w:val="20"/>
          <w:szCs w:val="20"/>
        </w:rPr>
        <w:t>2010</w:t>
      </w:r>
      <w:r w:rsidR="006F7A2C" w:rsidRPr="003847FA">
        <w:rPr>
          <w:rFonts w:ascii="Verdana" w:hAnsi="Verdana"/>
          <w:sz w:val="20"/>
          <w:szCs w:val="20"/>
        </w:rPr>
        <w:t xml:space="preserve">) found </w:t>
      </w:r>
      <w:r w:rsidR="003847FA">
        <w:rPr>
          <w:rFonts w:ascii="Verdana" w:hAnsi="Verdana"/>
          <w:sz w:val="20"/>
          <w:szCs w:val="20"/>
        </w:rPr>
        <w:t xml:space="preserve">“…the </w:t>
      </w:r>
      <w:r w:rsidR="003847FA" w:rsidRPr="003847FA">
        <w:rPr>
          <w:rFonts w:ascii="Verdana" w:hAnsi="Verdana"/>
          <w:sz w:val="20"/>
          <w:szCs w:val="20"/>
        </w:rPr>
        <w:t xml:space="preserve">creation of a dream after the event, is nothing </w:t>
      </w:r>
      <w:r w:rsidR="004E1FAA">
        <w:rPr>
          <w:rFonts w:ascii="Verdana" w:hAnsi="Verdana"/>
          <w:sz w:val="20"/>
          <w:szCs w:val="20"/>
        </w:rPr>
        <w:t>other than a form of censoring</w:t>
      </w:r>
      <w:r w:rsidR="003847FA">
        <w:rPr>
          <w:rFonts w:ascii="Verdana" w:hAnsi="Verdana"/>
          <w:sz w:val="20"/>
          <w:szCs w:val="20"/>
        </w:rPr>
        <w:t xml:space="preserve">” </w:t>
      </w:r>
      <w:r w:rsidR="008D0D96">
        <w:rPr>
          <w:rFonts w:ascii="Verdana" w:hAnsi="Verdana"/>
          <w:sz w:val="20"/>
          <w:szCs w:val="20"/>
        </w:rPr>
        <w:t>(</w:t>
      </w:r>
      <w:r w:rsidR="004E1FAA">
        <w:rPr>
          <w:rFonts w:ascii="Verdana" w:hAnsi="Verdana"/>
          <w:sz w:val="20"/>
          <w:szCs w:val="20"/>
        </w:rPr>
        <w:t xml:space="preserve">p. </w:t>
      </w:r>
      <w:r w:rsidR="003847FA" w:rsidRPr="003847FA">
        <w:rPr>
          <w:rFonts w:ascii="Verdana" w:hAnsi="Verdana"/>
          <w:sz w:val="20"/>
          <w:szCs w:val="20"/>
        </w:rPr>
        <w:t>619</w:t>
      </w:r>
      <w:r w:rsidR="008D0D96">
        <w:rPr>
          <w:rFonts w:ascii="Verdana" w:hAnsi="Verdana"/>
          <w:sz w:val="20"/>
          <w:szCs w:val="20"/>
        </w:rPr>
        <w:t>).</w:t>
      </w:r>
    </w:p>
    <w:p w14:paraId="1DD30EA8" w14:textId="13AC592A" w:rsidR="008F4264" w:rsidRDefault="008F4264" w:rsidP="008F4264">
      <w:pPr>
        <w:pStyle w:val="Heading3"/>
      </w:pPr>
      <w:r>
        <w:t>Author’s name in reference</w:t>
      </w:r>
      <w:bookmarkStart w:id="0" w:name="_GoBack"/>
      <w:bookmarkEnd w:id="0"/>
    </w:p>
    <w:p w14:paraId="44E5FCE0" w14:textId="4EFDFD82" w:rsidR="00821915" w:rsidRDefault="00821915" w:rsidP="008F4264">
      <w:pPr>
        <w:spacing w:after="140" w:line="240" w:lineRule="auto"/>
        <w:ind w:right="187"/>
        <w:rPr>
          <w:rFonts w:ascii="Verdana" w:eastAsia="Times New Roman" w:hAnsi="Verdana" w:cs="Times New Roman"/>
          <w:sz w:val="20"/>
          <w:lang w:bidi="en-US"/>
        </w:rPr>
      </w:pPr>
      <w:r>
        <w:rPr>
          <w:rFonts w:ascii="Verdana" w:eastAsia="Times New Roman" w:hAnsi="Verdana" w:cs="Times New Roman"/>
          <w:sz w:val="20"/>
          <w:lang w:bidi="en-US"/>
        </w:rPr>
        <w:t>If you do not cite the author’s name in your paper, include both the author’s last name and the publication year in parentheses at the end of the sentence separated by a comma:</w:t>
      </w:r>
    </w:p>
    <w:p w14:paraId="00F34CC1" w14:textId="7F1BDF53" w:rsidR="008D0D96" w:rsidRPr="008D0D96" w:rsidRDefault="008D0D96" w:rsidP="008D0D96">
      <w:pPr>
        <w:ind w:left="720"/>
      </w:pPr>
      <w:r w:rsidRPr="25938ED9">
        <w:rPr>
          <w:rFonts w:ascii="Verdana" w:hAnsi="Verdana"/>
          <w:i/>
          <w:iCs/>
          <w:sz w:val="20"/>
          <w:szCs w:val="20"/>
        </w:rPr>
        <w:t xml:space="preserve">The Interpretation of Dreams </w:t>
      </w:r>
      <w:r w:rsidRPr="25938ED9">
        <w:rPr>
          <w:rFonts w:ascii="Verdana" w:hAnsi="Verdana"/>
          <w:sz w:val="20"/>
          <w:szCs w:val="20"/>
        </w:rPr>
        <w:t>is considered a landmark work in the field</w:t>
      </w:r>
      <w:r w:rsidR="07F63CD6" w:rsidRPr="25938ED9">
        <w:rPr>
          <w:rFonts w:ascii="Verdana" w:hAnsi="Verdana"/>
          <w:sz w:val="20"/>
          <w:szCs w:val="20"/>
        </w:rPr>
        <w:t xml:space="preserve"> </w:t>
      </w:r>
      <w:r w:rsidRPr="25938ED9">
        <w:rPr>
          <w:rFonts w:ascii="Verdana" w:hAnsi="Verdana"/>
          <w:sz w:val="20"/>
          <w:szCs w:val="20"/>
        </w:rPr>
        <w:t>(Freud, 2010).</w:t>
      </w:r>
    </w:p>
    <w:p w14:paraId="3FF01174" w14:textId="111DADE0" w:rsidR="006F2F96" w:rsidRPr="00814435" w:rsidRDefault="003D1605" w:rsidP="001214BD">
      <w:pPr>
        <w:spacing w:line="240" w:lineRule="auto"/>
        <w:ind w:left="720"/>
        <w:rPr>
          <w:rFonts w:ascii="Verdana" w:eastAsia="Times New Roman" w:hAnsi="Verdana" w:cs="Times New Roman"/>
          <w:sz w:val="20"/>
          <w:szCs w:val="20"/>
          <w:lang w:bidi="en-US"/>
        </w:rPr>
      </w:pPr>
      <w:r>
        <w:rPr>
          <w:noProof/>
        </w:rPr>
        <mc:AlternateContent>
          <mc:Choice Requires="wps">
            <w:drawing>
              <wp:inline distT="0" distB="0" distL="0" distR="0" wp14:anchorId="1D15599F" wp14:editId="412BDE41">
                <wp:extent cx="4408640" cy="1151873"/>
                <wp:effectExtent l="38100" t="38100" r="106680" b="1060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640" cy="1151873"/>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9E4FEF3" w14:textId="77777777" w:rsidR="003D1605" w:rsidRPr="00F36C4E" w:rsidRDefault="003D1605" w:rsidP="008C13A4">
                            <w:pPr>
                              <w:spacing w:after="0" w:line="360" w:lineRule="auto"/>
                              <w:jc w:val="center"/>
                              <w:rPr>
                                <w:rFonts w:ascii="Verdana" w:hAnsi="Verdana"/>
                                <w:sz w:val="20"/>
                                <w:szCs w:val="20"/>
                              </w:rPr>
                            </w:pPr>
                            <w:r w:rsidRPr="00F36C4E">
                              <w:rPr>
                                <w:rFonts w:ascii="Verdana" w:hAnsi="Verdana"/>
                                <w:sz w:val="20"/>
                                <w:szCs w:val="20"/>
                              </w:rPr>
                              <w:t>References</w:t>
                            </w:r>
                          </w:p>
                          <w:p w14:paraId="1115AC49" w14:textId="580FCB0B" w:rsidR="003D1605" w:rsidRPr="00F36C4E" w:rsidRDefault="008D0D96" w:rsidP="008C13A4">
                            <w:pPr>
                              <w:spacing w:after="0" w:line="360" w:lineRule="auto"/>
                              <w:ind w:left="720" w:hanging="720"/>
                              <w:rPr>
                                <w:rFonts w:ascii="Verdana" w:hAnsi="Verdana"/>
                                <w:sz w:val="20"/>
                                <w:szCs w:val="20"/>
                              </w:rPr>
                            </w:pPr>
                            <w:r w:rsidRPr="008D0D96">
                              <w:rPr>
                                <w:rFonts w:ascii="Verdana" w:hAnsi="Verdana"/>
                                <w:sz w:val="20"/>
                                <w:szCs w:val="20"/>
                              </w:rPr>
                              <w:t>Freud, S. (2010).</w:t>
                            </w:r>
                            <w:r>
                              <w:rPr>
                                <w:rFonts w:ascii="Verdana" w:hAnsi="Verdana"/>
                                <w:sz w:val="20"/>
                                <w:szCs w:val="20"/>
                              </w:rPr>
                              <w:t xml:space="preserve"> </w:t>
                            </w:r>
                            <w:r w:rsidRPr="008D0D96">
                              <w:rPr>
                                <w:rFonts w:ascii="Verdana" w:hAnsi="Verdana"/>
                                <w:i/>
                                <w:iCs/>
                                <w:sz w:val="20"/>
                                <w:szCs w:val="20"/>
                              </w:rPr>
                              <w:t>The interpretation</w:t>
                            </w:r>
                            <w:r>
                              <w:rPr>
                                <w:rFonts w:ascii="Verdana" w:hAnsi="Verdana"/>
                                <w:i/>
                                <w:iCs/>
                                <w:sz w:val="20"/>
                                <w:szCs w:val="20"/>
                              </w:rPr>
                              <w:t xml:space="preserve"> </w:t>
                            </w:r>
                            <w:r w:rsidRPr="008D0D96">
                              <w:rPr>
                                <w:rFonts w:ascii="Verdana" w:hAnsi="Verdana"/>
                                <w:i/>
                                <w:iCs/>
                                <w:sz w:val="20"/>
                                <w:szCs w:val="20"/>
                              </w:rPr>
                              <w:t>of dreams: The complete and definitive</w:t>
                            </w:r>
                            <w:r w:rsidR="00F27FCD">
                              <w:rPr>
                                <w:rFonts w:ascii="Verdana" w:hAnsi="Verdana"/>
                                <w:i/>
                                <w:iCs/>
                                <w:sz w:val="20"/>
                                <w:szCs w:val="20"/>
                              </w:rPr>
                              <w:t xml:space="preserve"> </w:t>
                            </w:r>
                            <w:r w:rsidRPr="008D0D96">
                              <w:rPr>
                                <w:rFonts w:ascii="Verdana" w:hAnsi="Verdana"/>
                                <w:i/>
                                <w:iCs/>
                                <w:sz w:val="20"/>
                                <w:szCs w:val="20"/>
                              </w:rPr>
                              <w:t>text</w:t>
                            </w:r>
                            <w:r w:rsidRPr="008D0D96">
                              <w:rPr>
                                <w:rFonts w:ascii="Verdana" w:hAnsi="Verdana"/>
                                <w:sz w:val="20"/>
                                <w:szCs w:val="20"/>
                              </w:rPr>
                              <w:t xml:space="preserve">. Basic Books. </w:t>
                            </w:r>
                          </w:p>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1D15599F">
                <v:stroke joinstyle="miter"/>
                <v:path gradientshapeok="t" o:connecttype="rect"/>
              </v:shapetype>
              <v:shape id="Text Box 2" style="width:347.15pt;height:90.7pt;visibility:visible;mso-wrap-style:square;mso-left-percent:-10001;mso-top-percent:-10001;mso-position-horizontal:absolute;mso-position-horizontal-relative:char;mso-position-vertical:absolute;mso-position-vertical-relative:line;mso-left-percent:-10001;mso-top-percent:-10001;v-text-anchor:top" o:spid="_x0000_s1026" fillcolor="#fafafa [18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YhCQMAAPsGAAAOAAAAZHJzL2Uyb0RvYy54bWy8VV1v0zAUfUfiP1h+Z026du2iZdMYDCHx&#10;pQ3E863jNBaOHWx36fj1HDttVg0EAiFeIt977XO/zr05u9i2mt1J55U1Jc+PMs6kEbZSZl3yTx+v&#10;ny0584FMRdoaWfJ76fnF+dMnZ31XyKltrK6kYwAxvui7kjchdMVk4kUjW/JHtpMGxtq6lgJEt55U&#10;jnqgt3oyzbKTSW9d1TkrpPfQvhiM/Dzh17UU4X1dexmYLjliC+nr0ncVv5PzMyrWjrpGiV0Y9BdR&#10;tKQMnI5QLygQ2zj1A1SrhLPe1uFI2HZi61oJmXJANnn2KJvbhjqZckFxfDeWyf87WPHu7oNjqir5&#10;NF9wZqhFkz7KbWDP7ZZNY336zhe4dtvhYthCjT6nXH33xoovnhl71ZBZy0vnbN9IqhBfHl9ODp4O&#10;OD6CrPq3toIb2gSbgLa1a2PxUA4GdPTpfuxNDEVAOZtly5MZTAK2PJ/ny8Vx8kHF/nnnfHglbcvi&#10;oeQOzU/wdPfGhxgOFfsru1ZV10prVmsF5hnwkzNnw2cVmlT5fZ5rj/fphWedRXLZkH7kqLzSjt0R&#10;2EVCSBOOk0lvWqQ46OdZtqMZtCDjoD3dqxFUInsESiGu/aGrxSw+j5rx1q/dzfbAVBz6m+/Vv/G3&#10;PP6//nK4+7MEY4A/Kehir/5pglCOXdTKMNC15PNYW2AxL0hLjEAiLRVBaXkD8gyUwXJINIk90Ib1&#10;JT+dT+dDS6xWo8279WokQwJOUcZwDq+1KmDhadWWfDm4hxsq4ti8NFU6B1J6OOOxNtEs0yrb0dBu&#10;AHHbVD1b6Y27IUQ+zwDGWaUi8Y+XqGoUsOemqS6QSK+xoIN+TPGBXHEuxuBXmsSXlCDprqGBb6lW&#10;u4Hb3U50HYNJ0kGcafjjvA+TH7arLbKLG2Flq3usAYxamnX8PXBorPvGWY9NXHL/dUMOw6hfG0zb&#10;aY7Zx+pOwmy+mEJwh5bVoYWMABQyRcrpeBXSuo9VNPYSK6dWqbMPkSDyKGDDDgM4/A3iCj+U062H&#10;f9b5dwAAAP//AwBQSwMEFAAGAAgAAAAhAMki6xzbAAAABQEAAA8AAABkcnMvZG93bnJldi54bWxM&#10;j81OwzAQhO9IvIO1SFwq6gSqqIQ4VVUJcabl5+rG2zjCXkexmwSenoULXEZazWjm22ozeydGHGIX&#10;SEG+zEAgNcF01Cp4OTzerEHEpMloFwgVfGKETX15UenShImecdynVnAJxVIrsCn1pZSxseh1XIYe&#10;ib1TGLxOfA6tNIOeuNw7eZtlhfS6I16wusedxeZjf/YKdtPbYh6/is4unpzH0+HVbt9zpa6v5u0D&#10;iIRz+gvDDz6jQ81Mx3AmE4VTwI+kX2WvuF/dgThyaJ2vQNaV/E9ffwMAAP//AwBQSwECLQAUAAYA&#10;CAAAACEAtoM4kv4AAADhAQAAEwAAAAAAAAAAAAAAAAAAAAAAW0NvbnRlbnRfVHlwZXNdLnhtbFBL&#10;AQItABQABgAIAAAAIQA4/SH/1gAAAJQBAAALAAAAAAAAAAAAAAAAAC8BAABfcmVscy8ucmVsc1BL&#10;AQItABQABgAIAAAAIQCVZnYhCQMAAPsGAAAOAAAAAAAAAAAAAAAAAC4CAABkcnMvZTJvRG9jLnht&#10;bFBLAQItABQABgAIAAAAIQDJIusc2wAAAAUBAAAPAAAAAAAAAAAAAAAAAGMFAABkcnMvZG93bnJl&#10;di54bWxQSwUGAAAAAAQABADzAAAAawYAAAAA&#10;">
                <v:fill type="gradient" color2="#e4e4e4 [982]" colors="0 #fafafa;48497f #d7d7d7;54395f #d7d7d7;1 #e4e4e4" focus="100%" rotate="t"/>
                <v:shadow on="t" color="black" opacity="26214f" offset=".74836mm,.74836mm" origin="-.5,-.5"/>
                <v:textbox>
                  <w:txbxContent>
                    <w:p w:rsidRPr="00F36C4E" w:rsidR="003D1605" w:rsidP="008C13A4" w:rsidRDefault="003D1605" w14:paraId="69E4FEF3" w14:textId="77777777">
                      <w:pPr>
                        <w:spacing w:after="0" w:line="360" w:lineRule="auto"/>
                        <w:jc w:val="center"/>
                        <w:rPr>
                          <w:rFonts w:ascii="Verdana" w:hAnsi="Verdana"/>
                          <w:sz w:val="20"/>
                          <w:szCs w:val="20"/>
                        </w:rPr>
                      </w:pPr>
                      <w:r w:rsidRPr="00F36C4E">
                        <w:rPr>
                          <w:rFonts w:ascii="Verdana" w:hAnsi="Verdana"/>
                          <w:sz w:val="20"/>
                          <w:szCs w:val="20"/>
                        </w:rPr>
                        <w:t>References</w:t>
                      </w:r>
                    </w:p>
                    <w:p w:rsidRPr="00F36C4E" w:rsidR="003D1605" w:rsidP="008C13A4" w:rsidRDefault="008D0D96" w14:paraId="1115AC49" w14:textId="580FCB0B">
                      <w:pPr>
                        <w:spacing w:after="0" w:line="360" w:lineRule="auto"/>
                        <w:ind w:left="720" w:hanging="720"/>
                        <w:rPr>
                          <w:rFonts w:ascii="Verdana" w:hAnsi="Verdana"/>
                          <w:sz w:val="20"/>
                          <w:szCs w:val="20"/>
                        </w:rPr>
                      </w:pPr>
                      <w:r w:rsidRPr="008D0D96">
                        <w:rPr>
                          <w:rFonts w:ascii="Verdana" w:hAnsi="Verdana"/>
                          <w:sz w:val="20"/>
                          <w:szCs w:val="20"/>
                        </w:rPr>
                        <w:t>Freud, S. (2010).</w:t>
                      </w:r>
                      <w:r>
                        <w:rPr>
                          <w:rFonts w:ascii="Verdana" w:hAnsi="Verdana"/>
                          <w:sz w:val="20"/>
                          <w:szCs w:val="20"/>
                        </w:rPr>
                        <w:t xml:space="preserve"> </w:t>
                      </w:r>
                      <w:r w:rsidRPr="008D0D96">
                        <w:rPr>
                          <w:rFonts w:ascii="Verdana" w:hAnsi="Verdana"/>
                          <w:i/>
                          <w:iCs/>
                          <w:sz w:val="20"/>
                          <w:szCs w:val="20"/>
                        </w:rPr>
                        <w:t>The interpretation</w:t>
                      </w:r>
                      <w:r>
                        <w:rPr>
                          <w:rFonts w:ascii="Verdana" w:hAnsi="Verdana"/>
                          <w:i/>
                          <w:iCs/>
                          <w:sz w:val="20"/>
                          <w:szCs w:val="20"/>
                        </w:rPr>
                        <w:t xml:space="preserve"> </w:t>
                      </w:r>
                      <w:r w:rsidRPr="008D0D96">
                        <w:rPr>
                          <w:rFonts w:ascii="Verdana" w:hAnsi="Verdana"/>
                          <w:i/>
                          <w:iCs/>
                          <w:sz w:val="20"/>
                          <w:szCs w:val="20"/>
                        </w:rPr>
                        <w:t>of dreams: The complete and definitive</w:t>
                      </w:r>
                      <w:r w:rsidR="00F27FCD">
                        <w:rPr>
                          <w:rFonts w:ascii="Verdana" w:hAnsi="Verdana"/>
                          <w:i/>
                          <w:iCs/>
                          <w:sz w:val="20"/>
                          <w:szCs w:val="20"/>
                        </w:rPr>
                        <w:t xml:space="preserve"> </w:t>
                      </w:r>
                      <w:r w:rsidRPr="008D0D96">
                        <w:rPr>
                          <w:rFonts w:ascii="Verdana" w:hAnsi="Verdana"/>
                          <w:i/>
                          <w:iCs/>
                          <w:sz w:val="20"/>
                          <w:szCs w:val="20"/>
                        </w:rPr>
                        <w:t>text</w:t>
                      </w:r>
                      <w:r w:rsidRPr="008D0D96">
                        <w:rPr>
                          <w:rFonts w:ascii="Verdana" w:hAnsi="Verdana"/>
                          <w:sz w:val="20"/>
                          <w:szCs w:val="20"/>
                        </w:rPr>
                        <w:t xml:space="preserve">. Basic Books. </w:t>
                      </w:r>
                    </w:p>
                  </w:txbxContent>
                </v:textbox>
                <w10:anchorlock/>
              </v:shape>
            </w:pict>
          </mc:Fallback>
        </mc:AlternateContent>
      </w:r>
    </w:p>
    <w:p w14:paraId="47C03BA6" w14:textId="7FFA071A" w:rsidR="003D1605" w:rsidRPr="00D73F00" w:rsidRDefault="003D1605" w:rsidP="4A96552F">
      <w:pPr>
        <w:pStyle w:val="Heading3"/>
        <w:rPr>
          <w:rFonts w:eastAsia="Verdana" w:cs="Verdana"/>
          <w:sz w:val="20"/>
          <w:szCs w:val="20"/>
        </w:rPr>
      </w:pPr>
      <w:r w:rsidRPr="4A96552F">
        <w:rPr>
          <w:rFonts w:eastAsia="Verdana" w:cs="Verdana"/>
          <w:sz w:val="20"/>
          <w:szCs w:val="20"/>
        </w:rPr>
        <w:t>No author (cite by title)</w:t>
      </w:r>
    </w:p>
    <w:p w14:paraId="1479ED90" w14:textId="1976BCBC" w:rsidR="00234EE0" w:rsidRDefault="00234EE0" w:rsidP="4A96552F">
      <w:pPr>
        <w:rPr>
          <w:rFonts w:ascii="Verdana" w:eastAsia="Verdana" w:hAnsi="Verdana" w:cs="Verdana"/>
          <w:sz w:val="20"/>
          <w:szCs w:val="20"/>
          <w:lang w:bidi="en-US"/>
        </w:rPr>
      </w:pPr>
      <w:r w:rsidRPr="4A96552F">
        <w:rPr>
          <w:rFonts w:ascii="Verdana" w:eastAsia="Verdana" w:hAnsi="Verdana" w:cs="Verdana"/>
          <w:sz w:val="20"/>
          <w:szCs w:val="20"/>
        </w:rPr>
        <w:t>W</w:t>
      </w:r>
      <w:r w:rsidRPr="4A96552F">
        <w:rPr>
          <w:rFonts w:ascii="Verdana" w:eastAsia="Verdana" w:hAnsi="Verdana" w:cs="Verdana"/>
          <w:sz w:val="20"/>
          <w:szCs w:val="20"/>
          <w:lang w:bidi="en-US"/>
        </w:rPr>
        <w:t xml:space="preserve">hen there is no author listed for a work, include the first few words of the title followed by the publication year in parentheses at the end of the sentence. Capitalize all major words in the shortened title. Use quotation marks around titles of articles, chapters, and web pages. Use italics for titles of books </w:t>
      </w:r>
      <w:r w:rsidR="00DD7724" w:rsidRPr="4A96552F">
        <w:rPr>
          <w:rFonts w:ascii="Verdana" w:eastAsia="Verdana" w:hAnsi="Verdana" w:cs="Verdana"/>
          <w:sz w:val="20"/>
          <w:szCs w:val="20"/>
          <w:lang w:bidi="en-US"/>
        </w:rPr>
        <w:t>and reports:</w:t>
      </w:r>
    </w:p>
    <w:p w14:paraId="5AE85F32" w14:textId="056CA795" w:rsidR="003D1605" w:rsidRDefault="006340FC" w:rsidP="00846328">
      <w:pPr>
        <w:pStyle w:val="BodyText"/>
        <w:spacing w:line="360" w:lineRule="auto"/>
        <w:ind w:left="720" w:right="130"/>
      </w:pPr>
      <w:r>
        <w:t xml:space="preserve">Mrs. King </w:t>
      </w:r>
      <w:r w:rsidR="00003A8D">
        <w:t>was key in establishing</w:t>
      </w:r>
      <w:r w:rsidR="00933E7F">
        <w:t xml:space="preserve"> </w:t>
      </w:r>
      <w:r w:rsidR="00003A8D">
        <w:t>the King federal</w:t>
      </w:r>
      <w:r w:rsidR="00933E7F">
        <w:t xml:space="preserve"> holiday</w:t>
      </w:r>
      <w:r w:rsidR="00003A8D">
        <w:t xml:space="preserve"> </w:t>
      </w:r>
      <w:r w:rsidR="003D1605">
        <w:t>(“</w:t>
      </w:r>
      <w:r w:rsidR="00933E7F">
        <w:t>MLK Scholar</w:t>
      </w:r>
      <w:r w:rsidR="003D1605">
        <w:t>,” 20</w:t>
      </w:r>
      <w:r w:rsidR="00E43E8F">
        <w:t>20</w:t>
      </w:r>
      <w:r w:rsidR="00846328">
        <w:t>).</w:t>
      </w:r>
    </w:p>
    <w:p w14:paraId="6A05B9DD" w14:textId="65F86B10" w:rsidR="000229ED" w:rsidRPr="00D73F00" w:rsidRDefault="000229ED" w:rsidP="00E43E8F">
      <w:pPr>
        <w:pStyle w:val="BodyText"/>
        <w:tabs>
          <w:tab w:val="left" w:pos="9560"/>
        </w:tabs>
        <w:spacing w:line="360" w:lineRule="auto"/>
        <w:ind w:left="720" w:right="130"/>
      </w:pPr>
      <w:r>
        <w:rPr>
          <w:noProof/>
          <w:lang w:bidi="ar-SA"/>
        </w:rPr>
        <mc:AlternateContent>
          <mc:Choice Requires="wps">
            <w:drawing>
              <wp:inline distT="0" distB="0" distL="0" distR="0" wp14:anchorId="609E9250" wp14:editId="5DE4DCAC">
                <wp:extent cx="4421166" cy="1212850"/>
                <wp:effectExtent l="38100" t="38100" r="113030" b="1206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166" cy="121285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FE5E17C" w14:textId="77777777" w:rsidR="0047406F" w:rsidRPr="00F36C4E" w:rsidRDefault="0047406F" w:rsidP="0047406F">
                            <w:pPr>
                              <w:spacing w:after="0" w:line="360" w:lineRule="auto"/>
                              <w:jc w:val="center"/>
                              <w:rPr>
                                <w:rFonts w:ascii="Verdana" w:hAnsi="Verdana"/>
                                <w:sz w:val="20"/>
                                <w:szCs w:val="20"/>
                              </w:rPr>
                            </w:pPr>
                            <w:r w:rsidRPr="00F36C4E">
                              <w:rPr>
                                <w:rFonts w:ascii="Verdana" w:hAnsi="Verdana"/>
                                <w:sz w:val="20"/>
                                <w:szCs w:val="20"/>
                              </w:rPr>
                              <w:t>References</w:t>
                            </w:r>
                          </w:p>
                          <w:p w14:paraId="11082D50" w14:textId="5A083CEE" w:rsidR="0047406F" w:rsidRDefault="0047406F" w:rsidP="0047406F">
                            <w:pPr>
                              <w:pStyle w:val="BodyText"/>
                              <w:spacing w:after="140" w:line="360" w:lineRule="auto"/>
                              <w:ind w:left="720" w:right="130" w:hanging="720"/>
                            </w:pPr>
                            <w:r w:rsidRPr="000229ED">
                              <w:t>MLK</w:t>
                            </w:r>
                            <w:r>
                              <w:t xml:space="preserve"> scholar: Coretta Scott K</w:t>
                            </w:r>
                            <w:r w:rsidRPr="000229ED">
                              <w:t>ing's sacrifice aided MLK's success. (2020, Feb</w:t>
                            </w:r>
                            <w:r>
                              <w:t>ruary</w:t>
                            </w:r>
                            <w:r w:rsidRPr="000229ED">
                              <w:t xml:space="preserve"> 14). </w:t>
                            </w:r>
                            <w:r w:rsidRPr="006F2F96">
                              <w:rPr>
                                <w:i/>
                              </w:rPr>
                              <w:t xml:space="preserve">Wyoming Tribune </w:t>
                            </w:r>
                            <w:r>
                              <w:rPr>
                                <w:i/>
                              </w:rPr>
                              <w:t>–</w:t>
                            </w:r>
                            <w:r w:rsidRPr="006F2F96">
                              <w:rPr>
                                <w:i/>
                              </w:rPr>
                              <w:t xml:space="preserve"> Eagle</w:t>
                            </w:r>
                            <w:r w:rsidRPr="006F2F96">
                              <w:t>.</w:t>
                            </w:r>
                            <w:r>
                              <w:t xml:space="preserve"> </w:t>
                            </w:r>
                          </w:p>
                          <w:p w14:paraId="7446081D" w14:textId="77777777" w:rsidR="000229ED" w:rsidRPr="00F36C4E" w:rsidRDefault="000229ED" w:rsidP="006F2F96">
                            <w:pPr>
                              <w:spacing w:after="0" w:line="360" w:lineRule="auto"/>
                              <w:ind w:left="720" w:hanging="720"/>
                              <w:rPr>
                                <w:rFonts w:ascii="Verdana" w:hAnsi="Verdana"/>
                                <w:sz w:val="20"/>
                                <w:szCs w:val="20"/>
                              </w:rPr>
                            </w:pPr>
                          </w:p>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348.1pt;height:95.5pt;visibility:visible;mso-wrap-style:square;mso-left-percent:-10001;mso-top-percent:-10001;mso-position-horizontal:absolute;mso-position-horizontal-relative:char;mso-position-vertical:absolute;mso-position-vertical-relative:line;mso-left-percent:-10001;mso-top-percent:-10001;v-text-anchor:top" fillcolor="#fafafa [18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TjCgMAAAAHAAAOAAAAZHJzL2Uyb0RvYy54bWy8Vdtu2zAMfR+wfxD0vvrSpE2NOkXXrsOA&#10;3dB22DMjy7FQWfIkpU739aPo2A26YsOGYS+GREmHh+QhfXq2bTW7l84ra0qeHaScSSNspcy65F9u&#10;r14tOPMBTAXaGlnyB+n52fLli9O+K2RuG6sr6RiCGF/0XcmbELoiSbxoZAv+wHbS4GFtXQsBt26d&#10;VA56RG91kqfpUdJbV3XOCuk9Wi+HQ74k/LqWInyqay8D0yVHboG+jr6r+E2Wp1CsHXSNEjsa8Bcs&#10;WlAGnU5QlxCAbZz6CapVwllv63AgbJvYulZCUgwYTZY+ieamgU5SLJgc301p8v8OVny8/+yYqkp+&#10;xJmBFkt0K7eBvbZblsfs9J0v8NJNh9fCFs1YZYrUd++tuPPM2IsGzFqeO2f7RkKF7LL4Mtl7OuD4&#10;CLLqP9gK3cAmWALa1q6NqcNkMETHKj1MlYlUBBpnszzLjpCiwLMsz/LFnGqXQDE+75wPb6VtWVyU&#10;3GHpCR7u3/sQ6UAxXtkVqrpSWrNaK9SdQXVy5mz4qkJDeR/jXHt8Ty886ywGlw7hR4XKC+3YPaC2&#10;QAhpwiEd6U2LIQ72eZruRIZWlOJgPRnNSIqkHoGI4trvuzqexefRMt36tbvZCAzFvr/5aP6Nv8Xh&#10;//WXobs/CzASfCahx6P52QDROFVRK8NQriWfx9wiFvMCtMQGINFCEZSW1yieQTI4GkgmsQbasL7k&#10;J/N8PpTEajWdebdeTWIg4FGffv9aqwKOO63aki8G9+gGitg2b0xF6wBKD2ukrU08ljTIdjK0G4S4&#10;aaqerfTGXQMyn6cIxlmlovAPF5jVuMEpl1NecAd6jeM56KcSH8QV+2Iiv9Ig7ihA0F0Dg94oV9TU&#10;QxeNcp3IkHj3eFLzx34fOj9sV1uaMpTkOBhWtnrAaYAdRy2PvxBcNNZ956zHcVxy/20DDntSvzPY&#10;dCfZbIZxBNrM5sc5btz+yWr/BIxAKAwYI6flRaCZH5Np7DlOnlpRgR+Z7OYVjtmhD4dfQpzj+3u6&#10;9fjjWv4AAAD//wMAUEsDBBQABgAIAAAAIQDg4+Ot2gAAAAUBAAAPAAAAZHJzL2Rvd25yZXYueG1s&#10;TI/NasMwEITvhb6D2EAvoZGdg2lcyyEESs9N+nNVrI1lIq2Mpdhun77bXtrLwDLDzLfVdvZOjDjE&#10;LpCCfJWBQGqC6ahV8Hp8un8AEZMmo10gVPCJEbb17U2lSxMmesHxkFrBJRRLrcCm1JdSxsai13EV&#10;eiT2zmHwOvE5tNIMeuJy7+Q6ywrpdUe8YHWPe4vN5XD1CvbT+3Iev4rOLp+dx/Pxze4+cqXuFvPu&#10;EUTCOf2F4Qef0aFmplO4konCKeBH0q+yV2yKNYgThzZ5BrKu5H/6+hsAAP//AwBQSwECLQAUAAYA&#10;CAAAACEAtoM4kv4AAADhAQAAEwAAAAAAAAAAAAAAAAAAAAAAW0NvbnRlbnRfVHlwZXNdLnhtbFBL&#10;AQItABQABgAIAAAAIQA4/SH/1gAAAJQBAAALAAAAAAAAAAAAAAAAAC8BAABfcmVscy8ucmVsc1BL&#10;AQItABQABgAIAAAAIQCF09TjCgMAAAAHAAAOAAAAAAAAAAAAAAAAAC4CAABkcnMvZTJvRG9jLnht&#10;bFBLAQItABQABgAIAAAAIQDg4+Ot2gAAAAUBAAAPAAAAAAAAAAAAAAAAAGQFAABkcnMvZG93bnJl&#10;di54bWxQSwUGAAAAAAQABADzAAAAawYAAAAA&#10;" w14:anchorId="609E9250">
                <v:fill type="gradient" color2="#e4e4e4 [982]" colors="0 #fafafa;48497f #d7d7d7;54395f #d7d7d7;1 #e4e4e4" focus="100%" rotate="t"/>
                <v:shadow on="t" color="black" opacity="26214f" offset=".74836mm,.74836mm" origin="-.5,-.5"/>
                <v:textbox>
                  <w:txbxContent>
                    <w:p w:rsidRPr="00F36C4E" w:rsidR="0047406F" w:rsidP="0047406F" w:rsidRDefault="0047406F" w14:paraId="5FE5E17C" w14:textId="77777777">
                      <w:pPr>
                        <w:spacing w:after="0" w:line="360" w:lineRule="auto"/>
                        <w:jc w:val="center"/>
                        <w:rPr>
                          <w:rFonts w:ascii="Verdana" w:hAnsi="Verdana"/>
                          <w:sz w:val="20"/>
                          <w:szCs w:val="20"/>
                        </w:rPr>
                      </w:pPr>
                      <w:r w:rsidRPr="00F36C4E">
                        <w:rPr>
                          <w:rFonts w:ascii="Verdana" w:hAnsi="Verdana"/>
                          <w:sz w:val="20"/>
                          <w:szCs w:val="20"/>
                        </w:rPr>
                        <w:t>References</w:t>
                      </w:r>
                    </w:p>
                    <w:p w:rsidR="0047406F" w:rsidP="0047406F" w:rsidRDefault="0047406F" w14:paraId="11082D50" w14:textId="5A083CEE">
                      <w:pPr>
                        <w:pStyle w:val="BodyText"/>
                        <w:spacing w:after="140" w:line="360" w:lineRule="auto"/>
                        <w:ind w:left="720" w:right="130" w:hanging="720"/>
                      </w:pPr>
                      <w:r w:rsidRPr="000229ED">
                        <w:t>MLK</w:t>
                      </w:r>
                      <w:r>
                        <w:t xml:space="preserve"> scholar: Coretta Scott K</w:t>
                      </w:r>
                      <w:r w:rsidRPr="000229ED">
                        <w:t>ing's sacrifice aided MLK's success. (2020, Feb</w:t>
                      </w:r>
                      <w:r>
                        <w:t>ruary</w:t>
                      </w:r>
                      <w:r w:rsidRPr="000229ED">
                        <w:t xml:space="preserve"> 14). </w:t>
                      </w:r>
                      <w:r w:rsidRPr="006F2F96">
                        <w:rPr>
                          <w:i/>
                        </w:rPr>
                        <w:t xml:space="preserve">Wyoming Tribune </w:t>
                      </w:r>
                      <w:r>
                        <w:rPr>
                          <w:i/>
                        </w:rPr>
                        <w:t>–</w:t>
                      </w:r>
                      <w:r w:rsidRPr="006F2F96">
                        <w:rPr>
                          <w:i/>
                        </w:rPr>
                        <w:t xml:space="preserve"> Eagle</w:t>
                      </w:r>
                      <w:r w:rsidRPr="006F2F96">
                        <w:t>.</w:t>
                      </w:r>
                      <w:r>
                        <w:t xml:space="preserve"> </w:t>
                      </w:r>
                    </w:p>
                    <w:p w:rsidRPr="00F36C4E" w:rsidR="000229ED" w:rsidP="006F2F96" w:rsidRDefault="000229ED" w14:paraId="7446081D" w14:textId="77777777">
                      <w:pPr>
                        <w:spacing w:after="0" w:line="360" w:lineRule="auto"/>
                        <w:ind w:left="720" w:hanging="720"/>
                        <w:rPr>
                          <w:rFonts w:ascii="Verdana" w:hAnsi="Verdana"/>
                          <w:sz w:val="20"/>
                          <w:szCs w:val="20"/>
                        </w:rPr>
                      </w:pPr>
                    </w:p>
                  </w:txbxContent>
                </v:textbox>
                <w10:anchorlock/>
              </v:shape>
            </w:pict>
          </mc:Fallback>
        </mc:AlternateContent>
      </w:r>
      <w:r w:rsidR="00E43E8F">
        <w:tab/>
      </w:r>
    </w:p>
    <w:p w14:paraId="6C73D1C9" w14:textId="77777777" w:rsidR="001B6FA6" w:rsidRDefault="001B6FA6">
      <w:pPr>
        <w:rPr>
          <w:rFonts w:ascii="Verdana" w:eastAsiaTheme="majorEastAsia" w:hAnsi="Verdana" w:cstheme="majorBidi"/>
          <w:b/>
          <w:sz w:val="24"/>
          <w:szCs w:val="24"/>
        </w:rPr>
      </w:pPr>
      <w:r>
        <w:br w:type="page"/>
      </w:r>
    </w:p>
    <w:p w14:paraId="52B2C8FF" w14:textId="196A660D" w:rsidR="005B5E60" w:rsidRPr="005C5F2C" w:rsidRDefault="00821915" w:rsidP="005B5E60">
      <w:pPr>
        <w:pStyle w:val="Heading3"/>
        <w:rPr>
          <w:color w:val="FF0000"/>
        </w:rPr>
      </w:pPr>
      <w:r>
        <w:lastRenderedPageBreak/>
        <w:t>Citing two authors</w:t>
      </w:r>
      <w:r w:rsidR="005C5F2C">
        <w:t xml:space="preserve"> </w:t>
      </w:r>
    </w:p>
    <w:p w14:paraId="17641FCC" w14:textId="77777777" w:rsidR="000E00D0" w:rsidRDefault="00821915" w:rsidP="00D62C49">
      <w:pPr>
        <w:spacing w:after="200" w:line="240" w:lineRule="auto"/>
        <w:ind w:right="187"/>
        <w:rPr>
          <w:rFonts w:ascii="Verdana" w:eastAsia="Times New Roman" w:hAnsi="Verdana" w:cs="Times New Roman"/>
          <w:sz w:val="20"/>
          <w:lang w:bidi="en-US"/>
        </w:rPr>
      </w:pPr>
      <w:r>
        <w:rPr>
          <w:rFonts w:ascii="Verdana" w:eastAsia="Times New Roman" w:hAnsi="Verdana" w:cs="Times New Roman"/>
          <w:sz w:val="20"/>
          <w:lang w:bidi="en-US"/>
        </w:rPr>
        <w:t xml:space="preserve">Cite both authors’ last names and the publication date every time you </w:t>
      </w:r>
      <w:r w:rsidR="00137BB4">
        <w:rPr>
          <w:rFonts w:ascii="Verdana" w:eastAsia="Times New Roman" w:hAnsi="Verdana" w:cs="Times New Roman"/>
          <w:sz w:val="20"/>
          <w:lang w:bidi="en-US"/>
        </w:rPr>
        <w:t>refer to the work in your paper</w:t>
      </w:r>
      <w:r w:rsidR="00137BB4" w:rsidRPr="00137BB4">
        <w:rPr>
          <w:rFonts w:ascii="Verdana" w:eastAsia="Times New Roman" w:hAnsi="Verdana" w:cs="Times New Roman"/>
          <w:sz w:val="20"/>
          <w:lang w:bidi="en-US"/>
        </w:rPr>
        <w:t xml:space="preserve">. </w:t>
      </w:r>
    </w:p>
    <w:p w14:paraId="2ACD8D00" w14:textId="76AE4A45" w:rsidR="00137BB4" w:rsidRDefault="00137BB4" w:rsidP="11C96FAE">
      <w:pPr>
        <w:spacing w:after="200" w:line="240" w:lineRule="auto"/>
        <w:ind w:left="720" w:right="187"/>
        <w:rPr>
          <w:rFonts w:ascii="Verdana" w:eastAsia="Times New Roman" w:hAnsi="Verdana" w:cs="Times New Roman"/>
          <w:sz w:val="20"/>
          <w:szCs w:val="20"/>
          <w:lang w:bidi="en-US"/>
        </w:rPr>
      </w:pPr>
      <w:r w:rsidRPr="11C96FAE">
        <w:rPr>
          <w:rFonts w:ascii="Verdana" w:eastAsia="Times New Roman" w:hAnsi="Verdana" w:cs="Times New Roman"/>
          <w:b/>
          <w:bCs/>
          <w:sz w:val="20"/>
          <w:szCs w:val="20"/>
          <w:lang w:bidi="en-US"/>
        </w:rPr>
        <w:t>Authors’ names in text:</w:t>
      </w:r>
      <w:r w:rsidRPr="11C96FAE">
        <w:rPr>
          <w:rFonts w:ascii="Verdana" w:eastAsia="Times New Roman" w:hAnsi="Verdana" w:cs="Times New Roman"/>
          <w:sz w:val="20"/>
          <w:szCs w:val="20"/>
          <w:lang w:bidi="en-US"/>
        </w:rPr>
        <w:t xml:space="preserve"> Use the word "and" between the authors' names:</w:t>
      </w:r>
    </w:p>
    <w:p w14:paraId="63D8B2D0" w14:textId="673C3801" w:rsidR="00137BB4" w:rsidRDefault="00137BB4" w:rsidP="152725BF">
      <w:pPr>
        <w:spacing w:after="200" w:line="240" w:lineRule="auto"/>
        <w:ind w:left="720" w:right="187"/>
        <w:rPr>
          <w:rFonts w:ascii="Verdana" w:eastAsia="Times New Roman" w:hAnsi="Verdana" w:cs="Times New Roman"/>
          <w:sz w:val="20"/>
          <w:szCs w:val="20"/>
          <w:lang w:bidi="en-US"/>
        </w:rPr>
      </w:pPr>
      <w:r w:rsidRPr="152725BF">
        <w:rPr>
          <w:rFonts w:ascii="Verdana" w:eastAsia="Times New Roman" w:hAnsi="Verdana" w:cs="Times New Roman"/>
          <w:sz w:val="20"/>
          <w:szCs w:val="20"/>
          <w:lang w:bidi="en-US"/>
        </w:rPr>
        <w:t>Grace and VanHeuvelen (2019) conclude that</w:t>
      </w:r>
      <w:r w:rsidR="000E00D0" w:rsidRPr="152725BF">
        <w:rPr>
          <w:rFonts w:ascii="Verdana" w:eastAsia="Times New Roman" w:hAnsi="Verdana" w:cs="Times New Roman"/>
          <w:sz w:val="20"/>
          <w:szCs w:val="20"/>
          <w:lang w:bidi="en-US"/>
        </w:rPr>
        <w:t xml:space="preserve"> we must evaluate changes</w:t>
      </w:r>
      <w:r w:rsidR="00E44210" w:rsidRPr="152725BF">
        <w:rPr>
          <w:rFonts w:ascii="Verdana" w:eastAsia="Times New Roman" w:hAnsi="Verdana" w:cs="Times New Roman"/>
          <w:sz w:val="20"/>
          <w:szCs w:val="20"/>
          <w:lang w:bidi="en-US"/>
        </w:rPr>
        <w:t xml:space="preserve"> (p.</w:t>
      </w:r>
      <w:r w:rsidR="1E61C23F" w:rsidRPr="152725BF">
        <w:rPr>
          <w:rFonts w:ascii="Verdana" w:eastAsia="Times New Roman" w:hAnsi="Verdana" w:cs="Times New Roman"/>
          <w:sz w:val="20"/>
          <w:szCs w:val="20"/>
          <w:lang w:bidi="en-US"/>
        </w:rPr>
        <w:t xml:space="preserve"> </w:t>
      </w:r>
      <w:r w:rsidR="00E44210" w:rsidRPr="152725BF">
        <w:rPr>
          <w:rFonts w:ascii="Verdana" w:eastAsia="Times New Roman" w:hAnsi="Verdana" w:cs="Times New Roman"/>
          <w:sz w:val="20"/>
          <w:szCs w:val="20"/>
          <w:lang w:bidi="en-US"/>
        </w:rPr>
        <w:t>207)</w:t>
      </w:r>
      <w:r w:rsidR="000E00D0" w:rsidRPr="152725BF">
        <w:rPr>
          <w:rFonts w:ascii="Verdana" w:eastAsia="Times New Roman" w:hAnsi="Verdana" w:cs="Times New Roman"/>
          <w:sz w:val="20"/>
          <w:szCs w:val="20"/>
          <w:lang w:bidi="en-US"/>
        </w:rPr>
        <w:t>.</w:t>
      </w:r>
    </w:p>
    <w:p w14:paraId="23470597" w14:textId="1CCE2EEE" w:rsidR="000E00D0" w:rsidRPr="00574650" w:rsidRDefault="00137BB4" w:rsidP="11C96FAE">
      <w:pPr>
        <w:spacing w:after="200" w:line="240" w:lineRule="auto"/>
        <w:ind w:left="720" w:right="187"/>
        <w:rPr>
          <w:rFonts w:ascii="Verdana" w:eastAsia="Times New Roman" w:hAnsi="Verdana" w:cs="Times New Roman"/>
          <w:sz w:val="20"/>
          <w:szCs w:val="20"/>
          <w:lang w:bidi="en-US"/>
        </w:rPr>
      </w:pPr>
      <w:r w:rsidRPr="11C96FAE">
        <w:rPr>
          <w:rFonts w:ascii="Verdana" w:eastAsia="Times New Roman" w:hAnsi="Verdana" w:cs="Times New Roman"/>
          <w:b/>
          <w:bCs/>
          <w:sz w:val="20"/>
          <w:szCs w:val="20"/>
          <w:lang w:bidi="en-US"/>
        </w:rPr>
        <w:t>Authors’ names in reference:</w:t>
      </w:r>
      <w:r w:rsidRPr="11C96FAE">
        <w:rPr>
          <w:rFonts w:ascii="Verdana" w:eastAsia="Times New Roman" w:hAnsi="Verdana" w:cs="Times New Roman"/>
          <w:sz w:val="20"/>
          <w:szCs w:val="20"/>
          <w:lang w:bidi="en-US"/>
        </w:rPr>
        <w:t xml:space="preserve"> </w:t>
      </w:r>
      <w:r w:rsidR="000E00D0" w:rsidRPr="11C96FAE">
        <w:rPr>
          <w:rFonts w:ascii="Verdana" w:eastAsia="Times New Roman" w:hAnsi="Verdana" w:cs="Times New Roman"/>
          <w:sz w:val="20"/>
          <w:szCs w:val="20"/>
          <w:lang w:bidi="en-US"/>
        </w:rPr>
        <w:t xml:space="preserve">In parentheses, use an ampersand (&amp;) </w:t>
      </w:r>
      <w:r w:rsidR="00A810C0">
        <w:rPr>
          <w:rFonts w:ascii="Verdana" w:eastAsia="Times New Roman" w:hAnsi="Verdana" w:cs="Times New Roman"/>
          <w:sz w:val="20"/>
          <w:szCs w:val="20"/>
          <w:lang w:bidi="en-US"/>
        </w:rPr>
        <w:t>to separate</w:t>
      </w:r>
      <w:r w:rsidR="000E00D0" w:rsidRPr="11C96FAE">
        <w:rPr>
          <w:rFonts w:ascii="Verdana" w:eastAsia="Times New Roman" w:hAnsi="Verdana" w:cs="Times New Roman"/>
          <w:sz w:val="20"/>
          <w:szCs w:val="20"/>
          <w:lang w:bidi="en-US"/>
        </w:rPr>
        <w:t xml:space="preserve"> </w:t>
      </w:r>
      <w:r w:rsidR="008E579F">
        <w:rPr>
          <w:rFonts w:ascii="Verdana" w:eastAsia="Times New Roman" w:hAnsi="Verdana" w:cs="Times New Roman"/>
          <w:sz w:val="20"/>
          <w:szCs w:val="20"/>
          <w:lang w:bidi="en-US"/>
        </w:rPr>
        <w:t xml:space="preserve">the </w:t>
      </w:r>
      <w:r w:rsidR="000E00D0" w:rsidRPr="11C96FAE">
        <w:rPr>
          <w:rFonts w:ascii="Verdana" w:eastAsia="Times New Roman" w:hAnsi="Verdana" w:cs="Times New Roman"/>
          <w:sz w:val="20"/>
          <w:szCs w:val="20"/>
          <w:lang w:bidi="en-US"/>
        </w:rPr>
        <w:t>authors’ names:</w:t>
      </w:r>
    </w:p>
    <w:p w14:paraId="2C6975FA" w14:textId="3E86C60A" w:rsidR="006F779C" w:rsidRDefault="00051688" w:rsidP="000E00D0">
      <w:pPr>
        <w:spacing w:after="0" w:line="360" w:lineRule="auto"/>
        <w:ind w:left="720" w:right="187"/>
        <w:rPr>
          <w:rFonts w:ascii="Verdana" w:eastAsia="Times New Roman" w:hAnsi="Verdana" w:cs="Times New Roman"/>
          <w:sz w:val="20"/>
          <w:lang w:bidi="en-US"/>
        </w:rPr>
      </w:pPr>
      <w:r w:rsidRPr="592E9D96">
        <w:rPr>
          <w:rFonts w:ascii="Verdana" w:eastAsia="Times New Roman" w:hAnsi="Verdana" w:cs="Times New Roman"/>
          <w:sz w:val="20"/>
          <w:szCs w:val="20"/>
          <w:lang w:bidi="en-US"/>
        </w:rPr>
        <w:t>T</w:t>
      </w:r>
      <w:r w:rsidR="001C34DB" w:rsidRPr="592E9D96">
        <w:rPr>
          <w:rFonts w:ascii="Verdana" w:eastAsia="Times New Roman" w:hAnsi="Verdana" w:cs="Times New Roman"/>
          <w:sz w:val="20"/>
          <w:szCs w:val="20"/>
          <w:lang w:bidi="en-US"/>
        </w:rPr>
        <w:t>he</w:t>
      </w:r>
      <w:r w:rsidR="004D0A99" w:rsidRPr="592E9D96">
        <w:rPr>
          <w:rFonts w:ascii="Verdana" w:eastAsia="Times New Roman" w:hAnsi="Verdana" w:cs="Times New Roman"/>
          <w:sz w:val="20"/>
          <w:szCs w:val="20"/>
          <w:lang w:bidi="en-US"/>
        </w:rPr>
        <w:t xml:space="preserve"> authors conclude that</w:t>
      </w:r>
      <w:r w:rsidR="00FF66AB" w:rsidRPr="592E9D96">
        <w:rPr>
          <w:rFonts w:ascii="Verdana" w:eastAsia="Times New Roman" w:hAnsi="Verdana" w:cs="Times New Roman"/>
          <w:sz w:val="20"/>
          <w:szCs w:val="20"/>
          <w:lang w:bidi="en-US"/>
        </w:rPr>
        <w:t xml:space="preserve"> we must evaluate changes </w:t>
      </w:r>
      <w:r w:rsidR="006F779C" w:rsidRPr="592E9D96">
        <w:rPr>
          <w:rFonts w:ascii="Verdana" w:eastAsia="Times New Roman" w:hAnsi="Verdana" w:cs="Times New Roman"/>
          <w:sz w:val="20"/>
          <w:szCs w:val="20"/>
          <w:lang w:bidi="en-US"/>
        </w:rPr>
        <w:t>(</w:t>
      </w:r>
      <w:r w:rsidR="004D0A99" w:rsidRPr="592E9D96">
        <w:rPr>
          <w:rFonts w:ascii="Verdana" w:eastAsia="Times New Roman" w:hAnsi="Verdana" w:cs="Times New Roman"/>
          <w:sz w:val="20"/>
          <w:szCs w:val="20"/>
          <w:lang w:bidi="en-US"/>
        </w:rPr>
        <w:t>Grace</w:t>
      </w:r>
      <w:r w:rsidR="006F779C" w:rsidRPr="592E9D96">
        <w:rPr>
          <w:rFonts w:ascii="Verdana" w:eastAsia="Times New Roman" w:hAnsi="Verdana" w:cs="Times New Roman"/>
          <w:sz w:val="20"/>
          <w:szCs w:val="20"/>
          <w:lang w:bidi="en-US"/>
        </w:rPr>
        <w:t xml:space="preserve"> &amp; </w:t>
      </w:r>
      <w:r w:rsidR="004D0A99" w:rsidRPr="592E9D96">
        <w:rPr>
          <w:rFonts w:ascii="Verdana" w:eastAsia="Times New Roman" w:hAnsi="Verdana" w:cs="Times New Roman"/>
          <w:sz w:val="20"/>
          <w:szCs w:val="20"/>
          <w:lang w:bidi="en-US"/>
        </w:rPr>
        <w:t>VanHeuvelen, 2019</w:t>
      </w:r>
      <w:r w:rsidR="006F779C" w:rsidRPr="592E9D96">
        <w:rPr>
          <w:rFonts w:ascii="Verdana" w:eastAsia="Times New Roman" w:hAnsi="Verdana" w:cs="Times New Roman"/>
          <w:sz w:val="20"/>
          <w:szCs w:val="20"/>
          <w:lang w:bidi="en-US"/>
        </w:rPr>
        <w:t>, p.</w:t>
      </w:r>
      <w:r w:rsidR="004E1FAA" w:rsidRPr="592E9D96">
        <w:rPr>
          <w:rFonts w:ascii="Verdana" w:eastAsia="Times New Roman" w:hAnsi="Verdana" w:cs="Times New Roman"/>
          <w:sz w:val="20"/>
          <w:szCs w:val="20"/>
          <w:lang w:bidi="en-US"/>
        </w:rPr>
        <w:t xml:space="preserve"> </w:t>
      </w:r>
      <w:r w:rsidR="004D0A99" w:rsidRPr="592E9D96">
        <w:rPr>
          <w:rFonts w:ascii="Verdana" w:eastAsia="Times New Roman" w:hAnsi="Verdana" w:cs="Times New Roman"/>
          <w:sz w:val="20"/>
          <w:szCs w:val="20"/>
          <w:lang w:bidi="en-US"/>
        </w:rPr>
        <w:t>207</w:t>
      </w:r>
      <w:r w:rsidR="006F779C" w:rsidRPr="592E9D96">
        <w:rPr>
          <w:rFonts w:ascii="Verdana" w:eastAsia="Times New Roman" w:hAnsi="Verdana" w:cs="Times New Roman"/>
          <w:sz w:val="20"/>
          <w:szCs w:val="20"/>
          <w:lang w:bidi="en-US"/>
        </w:rPr>
        <w:t>)</w:t>
      </w:r>
      <w:r w:rsidRPr="592E9D96">
        <w:rPr>
          <w:rFonts w:ascii="Verdana" w:eastAsia="Times New Roman" w:hAnsi="Verdana" w:cs="Times New Roman"/>
          <w:sz w:val="20"/>
          <w:szCs w:val="20"/>
          <w:lang w:bidi="en-US"/>
        </w:rPr>
        <w:t>.</w:t>
      </w:r>
    </w:p>
    <w:p w14:paraId="372F59AE" w14:textId="0942FF59" w:rsidR="00846328" w:rsidRPr="00446DB1" w:rsidRDefault="00051688" w:rsidP="00821915">
      <w:pPr>
        <w:spacing w:after="0" w:line="360" w:lineRule="auto"/>
        <w:ind w:left="720" w:right="187"/>
        <w:rPr>
          <w:rFonts w:ascii="Verdana" w:eastAsia="Times New Roman" w:hAnsi="Verdana" w:cs="Times New Roman"/>
          <w:sz w:val="20"/>
          <w:lang w:bidi="en-US"/>
        </w:rPr>
      </w:pPr>
      <w:r>
        <w:rPr>
          <w:noProof/>
        </w:rPr>
        <mc:AlternateContent>
          <mc:Choice Requires="wps">
            <w:drawing>
              <wp:inline distT="0" distB="0" distL="0" distR="0" wp14:anchorId="6A4AB93E" wp14:editId="2AAE593C">
                <wp:extent cx="4383588" cy="1602810"/>
                <wp:effectExtent l="38100" t="38100" r="112395" b="1117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588" cy="160281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0D2B038" w14:textId="77777777" w:rsidR="00051688" w:rsidRPr="00F36C4E" w:rsidRDefault="00051688" w:rsidP="00051688">
                            <w:pPr>
                              <w:spacing w:after="0" w:line="360" w:lineRule="auto"/>
                              <w:jc w:val="center"/>
                              <w:rPr>
                                <w:rFonts w:ascii="Verdana" w:hAnsi="Verdana"/>
                                <w:sz w:val="20"/>
                                <w:szCs w:val="20"/>
                              </w:rPr>
                            </w:pPr>
                            <w:r w:rsidRPr="00F36C4E">
                              <w:rPr>
                                <w:rFonts w:ascii="Verdana" w:hAnsi="Verdana"/>
                                <w:sz w:val="20"/>
                                <w:szCs w:val="20"/>
                              </w:rPr>
                              <w:t>References</w:t>
                            </w:r>
                          </w:p>
                          <w:p w14:paraId="47A1122C" w14:textId="350DC659" w:rsidR="00051688" w:rsidRPr="00F36C4E" w:rsidRDefault="00FF66AB" w:rsidP="00051688">
                            <w:pPr>
                              <w:spacing w:after="0" w:line="360" w:lineRule="auto"/>
                              <w:ind w:left="720" w:hanging="720"/>
                              <w:rPr>
                                <w:rFonts w:ascii="Verdana" w:hAnsi="Verdana"/>
                                <w:sz w:val="20"/>
                                <w:szCs w:val="20"/>
                              </w:rPr>
                            </w:pPr>
                            <w:r w:rsidRPr="00FF66AB">
                              <w:rPr>
                                <w:rFonts w:ascii="Verdana" w:eastAsia="Times New Roman" w:hAnsi="Verdana" w:cs="Times New Roman"/>
                                <w:sz w:val="20"/>
                                <w:lang w:bidi="en-US"/>
                              </w:rPr>
                              <w:t>Grace, M. K., &amp; VanHeuvelen, J. S. (2019). Occupational variation in burnout among medical staff: Evidence for the stress of higher status.</w:t>
                            </w:r>
                            <w:r w:rsidRPr="00FF66AB">
                              <w:rPr>
                                <w:rFonts w:ascii="Verdana" w:eastAsia="Times New Roman" w:hAnsi="Verdana" w:cs="Times New Roman"/>
                                <w:i/>
                                <w:iCs/>
                                <w:sz w:val="20"/>
                                <w:lang w:bidi="en-US"/>
                              </w:rPr>
                              <w:t> Social Science &amp; Medicine, 232</w:t>
                            </w:r>
                            <w:r w:rsidRPr="00FF66AB">
                              <w:rPr>
                                <w:rFonts w:ascii="Verdana" w:eastAsia="Times New Roman" w:hAnsi="Verdana" w:cs="Times New Roman"/>
                                <w:sz w:val="20"/>
                                <w:lang w:bidi="en-US"/>
                              </w:rPr>
                              <w:t>, 199-208.</w:t>
                            </w:r>
                            <w:r>
                              <w:rPr>
                                <w:rFonts w:ascii="Verdana" w:eastAsia="Times New Roman" w:hAnsi="Verdana" w:cs="Times New Roman"/>
                                <w:sz w:val="20"/>
                                <w:lang w:bidi="en-US"/>
                              </w:rPr>
                              <w:t xml:space="preserve"> </w:t>
                            </w:r>
                            <w:hyperlink r:id="rId11" w:history="1">
                              <w:r w:rsidRPr="00A93C92">
                                <w:rPr>
                                  <w:rStyle w:val="Hyperlink"/>
                                  <w:rFonts w:ascii="Verdana" w:eastAsia="Times New Roman" w:hAnsi="Verdana" w:cs="Times New Roman"/>
                                  <w:sz w:val="20"/>
                                  <w:lang w:bidi="en-US"/>
                                </w:rPr>
                                <w:t>https://doi.org/10.1016/j.socscimed.2019.05.007</w:t>
                              </w:r>
                            </w:hyperlink>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_x0000_s1028" style="width:345.15pt;height:126.2pt;visibility:visible;mso-wrap-style:square;mso-left-percent:-10001;mso-top-percent:-10001;mso-position-horizontal:absolute;mso-position-horizontal-relative:char;mso-position-vertical:absolute;mso-position-vertical-relative:line;mso-left-percent:-10001;mso-top-percent:-10001;v-text-anchor:top" fillcolor="#fafafa [18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l4CgMAAAAHAAAOAAAAZHJzL2Uyb0RvYy54bWy8VU1vnDAQvVfqf7B8b2DZJdmgsFGaNFWl&#10;filJ1fNgDFgxNrW9y6a/vmOzEJRGrVpVvSB7bL+ZN/NmODvft5LsuLFCq5wujmJKuGK6FKrO6Ze7&#10;61drSqwDVYLUiuf0gVt6vnn54qzvMp7oRsuSG4IgymZ9l9PGuS6LIssa3oI90h1XeFhp04LDramj&#10;0kCP6K2Mkjg+jnptys5oxq1F69VwSDcBv6o4c5+qynJHZE4xNhe+JnwL/402Z5DVBrpGsEMY8BdR&#10;tCAUOp2grsAB2RrxE1QrmNFWV+6I6TbSVSUYDxyQzSJ+wua2gY4HLpgc201psv8Oln3cfTZElDlN&#10;KFHQYonu+N6R13pPEp+dvrMZXrrt8JrboxmrHJja7r1m95YofdmAqvmFMbpvOJQY3cK/jGZPBxzr&#10;QYr+gy7RDWydDkD7yrQ+dZgMguhYpYepMj4UhsbVcr1M16glhmeL4zhZL0LtIsjG552x7i3XLfGL&#10;nBosfYCH3XvrfDiQjVcOhSqvhZSkkgJ1p1CdlBjtvgrXhLyPPGuL78MLSzqN5OKBvlcov5SG7AC1&#10;BYxx5ZbhSG5bpDjY0zg+iAytKMXBejqaMaggdQ8UQqzt3NXJyj/3lunWr92tRmDI5v7S0fwbf+vl&#10;//W3QHd/RtAH+ExCT0bzswTROFVRCkVQrjlNfW4Ri1gGkmMDBNFC5oTkNyieQTI4GoJMfA2kIn1O&#10;T9MkHUqipZjOrKmLSQwBeNSnnV9rhcNxJ0Wb0/XgHt1A5tvmjSrD2oGQwxrDlsof8zDIDjLUW4S4&#10;bcqeFHJrbgAjT2MEo6QUXvhLbI2wwSmXhLzgDmSN49nJpxIfxOX7Ygq+kMDuA0GQXQOD3kKuQlMP&#10;XTTKdQomiHcWZ2h+3+9D57t9sT9MGSTpB0OhywecBthxoeXxF4KLRpvvlPQ4jnNqv23BYE/Kdwqb&#10;7nSxWiEPFzar9CTBjZmfFPMTUAyhkDAyD8tLF2a+T6bSFzh5KhEK/BjJYV7hmB36cPgl+Dk+34db&#10;jz+uzQ8AAAD//wMAUEsDBBQABgAIAAAAIQDBLoV13AAAAAUBAAAPAAAAZHJzL2Rvd25yZXYueG1s&#10;TI/NTsMwEITvSLyDtUhcKuo0QAQhTlVVQpxp+blu420cYa+j2E0CT4/hApeVRjOa+bZaz86KkYbQ&#10;eVawWmYgiBuvO24VvOwfr+5AhIis0XomBZ8UYF2fn1VYaj/xM4272IpUwqFEBSbGvpQyNIYchqXv&#10;iZN39IPDmOTQSj3glMqdlXmWFdJhx2nBYE9bQ83H7uQUbKe3xTx+FZ1ZPFlHx/2r2byvlLq8mDcP&#10;ICLN8S8MP/gJHerEdPAn1kFYBemR+HuTV9xn1yAOCvLb/AZkXcn/9PU3AAAA//8DAFBLAQItABQA&#10;BgAIAAAAIQC2gziS/gAAAOEBAAATAAAAAAAAAAAAAAAAAAAAAABbQ29udGVudF9UeXBlc10ueG1s&#10;UEsBAi0AFAAGAAgAAAAhADj9If/WAAAAlAEAAAsAAAAAAAAAAAAAAAAALwEAAF9yZWxzLy5yZWxz&#10;UEsBAi0AFAAGAAgAAAAhAN+EGXgKAwAAAAcAAA4AAAAAAAAAAAAAAAAALgIAAGRycy9lMm9Eb2Mu&#10;eG1sUEsBAi0AFAAGAAgAAAAhAMEuhXXcAAAABQEAAA8AAAAAAAAAAAAAAAAAZAUAAGRycy9kb3du&#10;cmV2LnhtbFBLBQYAAAAABAAEAPMAAABtBgAAAAA=&#10;" w14:anchorId="6A4AB93E">
                <v:fill type="gradient" color2="#e4e4e4 [982]" colors="0 #fafafa;48497f #d7d7d7;54395f #d7d7d7;1 #e4e4e4" focus="100%" rotate="t"/>
                <v:shadow on="t" color="black" opacity="26214f" offset=".74836mm,.74836mm" origin="-.5,-.5"/>
                <v:textbox>
                  <w:txbxContent>
                    <w:p w:rsidRPr="00F36C4E" w:rsidR="00051688" w:rsidP="00051688" w:rsidRDefault="00051688" w14:paraId="30D2B038" w14:textId="77777777">
                      <w:pPr>
                        <w:spacing w:after="0" w:line="360" w:lineRule="auto"/>
                        <w:jc w:val="center"/>
                        <w:rPr>
                          <w:rFonts w:ascii="Verdana" w:hAnsi="Verdana"/>
                          <w:sz w:val="20"/>
                          <w:szCs w:val="20"/>
                        </w:rPr>
                      </w:pPr>
                      <w:r w:rsidRPr="00F36C4E">
                        <w:rPr>
                          <w:rFonts w:ascii="Verdana" w:hAnsi="Verdana"/>
                          <w:sz w:val="20"/>
                          <w:szCs w:val="20"/>
                        </w:rPr>
                        <w:t>References</w:t>
                      </w:r>
                    </w:p>
                    <w:p w:rsidRPr="00F36C4E" w:rsidR="00051688" w:rsidP="00051688" w:rsidRDefault="00FF66AB" w14:paraId="47A1122C" w14:textId="350DC659">
                      <w:pPr>
                        <w:spacing w:after="0" w:line="360" w:lineRule="auto"/>
                        <w:ind w:left="720" w:hanging="720"/>
                        <w:rPr>
                          <w:rFonts w:ascii="Verdana" w:hAnsi="Verdana"/>
                          <w:sz w:val="20"/>
                          <w:szCs w:val="20"/>
                        </w:rPr>
                      </w:pPr>
                      <w:r w:rsidRPr="00FF66AB">
                        <w:rPr>
                          <w:rFonts w:ascii="Verdana" w:hAnsi="Verdana" w:eastAsia="Times New Roman" w:cs="Times New Roman"/>
                          <w:sz w:val="20"/>
                          <w:lang w:bidi="en-US"/>
                        </w:rPr>
                        <w:t xml:space="preserve">Grace, M. K., &amp; </w:t>
                      </w:r>
                      <w:proofErr w:type="spellStart"/>
                      <w:r w:rsidRPr="00FF66AB">
                        <w:rPr>
                          <w:rFonts w:ascii="Verdana" w:hAnsi="Verdana" w:eastAsia="Times New Roman" w:cs="Times New Roman"/>
                          <w:sz w:val="20"/>
                          <w:lang w:bidi="en-US"/>
                        </w:rPr>
                        <w:t>VanHeuvelen</w:t>
                      </w:r>
                      <w:proofErr w:type="spellEnd"/>
                      <w:r w:rsidRPr="00FF66AB">
                        <w:rPr>
                          <w:rFonts w:ascii="Verdana" w:hAnsi="Verdana" w:eastAsia="Times New Roman" w:cs="Times New Roman"/>
                          <w:sz w:val="20"/>
                          <w:lang w:bidi="en-US"/>
                        </w:rPr>
                        <w:t>, J. S. (2019). Occupational variation in burnout among medical staff: Evidence for the stress of higher status.</w:t>
                      </w:r>
                      <w:r w:rsidRPr="00FF66AB">
                        <w:rPr>
                          <w:rFonts w:ascii="Verdana" w:hAnsi="Verdana" w:eastAsia="Times New Roman" w:cs="Times New Roman"/>
                          <w:i/>
                          <w:iCs/>
                          <w:sz w:val="20"/>
                          <w:lang w:bidi="en-US"/>
                        </w:rPr>
                        <w:t> Social Science &amp; Medicine, 232</w:t>
                      </w:r>
                      <w:r w:rsidRPr="00FF66AB">
                        <w:rPr>
                          <w:rFonts w:ascii="Verdana" w:hAnsi="Verdana" w:eastAsia="Times New Roman" w:cs="Times New Roman"/>
                          <w:sz w:val="20"/>
                          <w:lang w:bidi="en-US"/>
                        </w:rPr>
                        <w:t>, 199-208.</w:t>
                      </w:r>
                      <w:r>
                        <w:rPr>
                          <w:rFonts w:ascii="Verdana" w:hAnsi="Verdana" w:eastAsia="Times New Roman" w:cs="Times New Roman"/>
                          <w:sz w:val="20"/>
                          <w:lang w:bidi="en-US"/>
                        </w:rPr>
                        <w:t xml:space="preserve"> </w:t>
                      </w:r>
                      <w:hyperlink w:history="1" r:id="rId16">
                        <w:r w:rsidRPr="00A93C92">
                          <w:rPr>
                            <w:rStyle w:val="Hyperlink"/>
                            <w:rFonts w:ascii="Verdana" w:hAnsi="Verdana" w:eastAsia="Times New Roman" w:cs="Times New Roman"/>
                            <w:sz w:val="20"/>
                            <w:lang w:bidi="en-US"/>
                          </w:rPr>
                          <w:t>https://doi.org/10.1016/j.socscimed.2019.05.007</w:t>
                        </w:r>
                      </w:hyperlink>
                    </w:p>
                  </w:txbxContent>
                </v:textbox>
                <w10:anchorlock/>
              </v:shape>
            </w:pict>
          </mc:Fallback>
        </mc:AlternateContent>
      </w:r>
    </w:p>
    <w:p w14:paraId="2E903A1C" w14:textId="5C659C34" w:rsidR="008067FD" w:rsidRPr="00D73F00" w:rsidRDefault="001B3881" w:rsidP="002C03D3">
      <w:pPr>
        <w:pStyle w:val="Heading3"/>
      </w:pPr>
      <w:r>
        <w:t xml:space="preserve">Citing three or more </w:t>
      </w:r>
      <w:r w:rsidR="00821915">
        <w:t>authors</w:t>
      </w:r>
    </w:p>
    <w:p w14:paraId="6E120C1A" w14:textId="64E2B7F9" w:rsidR="005F5EBA" w:rsidRDefault="005F5EBA" w:rsidP="003B4F78">
      <w:pPr>
        <w:pStyle w:val="BodyText"/>
        <w:spacing w:after="200"/>
      </w:pPr>
      <w:r>
        <w:t xml:space="preserve">Cite </w:t>
      </w:r>
      <w:r w:rsidR="001B3881">
        <w:t xml:space="preserve">the name of the first author and add et al. every time you </w:t>
      </w:r>
      <w:r w:rsidR="00A5774E">
        <w:t>refer to</w:t>
      </w:r>
      <w:r w:rsidR="001B3881">
        <w:t xml:space="preserve"> the work in </w:t>
      </w:r>
      <w:r w:rsidR="00A5774E">
        <w:t>your</w:t>
      </w:r>
      <w:r w:rsidR="001B3881">
        <w:t xml:space="preserve"> paper.</w:t>
      </w:r>
    </w:p>
    <w:p w14:paraId="456729AC" w14:textId="11AFDA20" w:rsidR="00490931" w:rsidRDefault="00660424" w:rsidP="00392944">
      <w:pPr>
        <w:pStyle w:val="BodyText"/>
        <w:spacing w:after="140" w:line="360" w:lineRule="auto"/>
        <w:ind w:left="720"/>
      </w:pPr>
      <w:r>
        <w:t xml:space="preserve">Sperry et al. </w:t>
      </w:r>
      <w:r w:rsidR="00A61463">
        <w:t xml:space="preserve">(2019) </w:t>
      </w:r>
      <w:r>
        <w:t xml:space="preserve">found that the verbal environments of children from impoverished backgrounds </w:t>
      </w:r>
      <w:r w:rsidR="00623F47">
        <w:t>have bee</w:t>
      </w:r>
      <w:r w:rsidR="00A61463">
        <w:t>n widely misunderstood.</w:t>
      </w:r>
    </w:p>
    <w:p w14:paraId="0F2F5CDA" w14:textId="492064B6" w:rsidR="00846328" w:rsidRPr="00D73F00" w:rsidRDefault="00660424" w:rsidP="00846328">
      <w:pPr>
        <w:pStyle w:val="BodyText"/>
        <w:spacing w:after="200" w:line="360" w:lineRule="auto"/>
        <w:ind w:left="720"/>
      </w:pPr>
      <w:r>
        <w:rPr>
          <w:noProof/>
          <w:lang w:bidi="ar-SA"/>
        </w:rPr>
        <mc:AlternateContent>
          <mc:Choice Requires="wps">
            <w:drawing>
              <wp:inline distT="0" distB="0" distL="0" distR="0" wp14:anchorId="24A16B43" wp14:editId="027F51AA">
                <wp:extent cx="4446218" cy="1427445"/>
                <wp:effectExtent l="38100" t="38100" r="107315" b="1162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18" cy="1427445"/>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BB64A34" w14:textId="77777777" w:rsidR="00660424" w:rsidRPr="00F36C4E" w:rsidRDefault="00660424" w:rsidP="00660424">
                            <w:pPr>
                              <w:spacing w:after="0" w:line="360" w:lineRule="auto"/>
                              <w:jc w:val="center"/>
                              <w:rPr>
                                <w:rFonts w:ascii="Verdana" w:hAnsi="Verdana"/>
                                <w:sz w:val="20"/>
                                <w:szCs w:val="20"/>
                              </w:rPr>
                            </w:pPr>
                            <w:r w:rsidRPr="00F36C4E">
                              <w:rPr>
                                <w:rFonts w:ascii="Verdana" w:hAnsi="Verdana"/>
                                <w:sz w:val="20"/>
                                <w:szCs w:val="20"/>
                              </w:rPr>
                              <w:t>References</w:t>
                            </w:r>
                          </w:p>
                          <w:p w14:paraId="1B49B783" w14:textId="5F9FB539" w:rsidR="00660424" w:rsidRPr="00195E24" w:rsidRDefault="00660424" w:rsidP="00195E24">
                            <w:pPr>
                              <w:spacing w:after="0" w:line="360" w:lineRule="auto"/>
                              <w:ind w:left="720" w:hanging="720"/>
                              <w:rPr>
                                <w:rFonts w:ascii="Verdana" w:eastAsia="Times New Roman" w:hAnsi="Verdana" w:cs="Times New Roman"/>
                                <w:sz w:val="20"/>
                                <w:lang w:bidi="en-US"/>
                              </w:rPr>
                            </w:pPr>
                            <w:r w:rsidRPr="00660424">
                              <w:rPr>
                                <w:rFonts w:ascii="Verdana" w:eastAsia="Times New Roman" w:hAnsi="Verdana" w:cs="Times New Roman"/>
                                <w:sz w:val="20"/>
                                <w:lang w:bidi="en-US"/>
                              </w:rPr>
                              <w:t xml:space="preserve">Sperry, D. E., Sperry, L. L., &amp; Miller, P. J. (2019). Reexamining the verbal environments of children from different socioeconomic backgrounds. </w:t>
                            </w:r>
                            <w:r w:rsidRPr="00660424">
                              <w:rPr>
                                <w:rFonts w:ascii="Verdana" w:eastAsia="Times New Roman" w:hAnsi="Verdana" w:cs="Times New Roman"/>
                                <w:i/>
                                <w:sz w:val="20"/>
                                <w:lang w:bidi="en-US"/>
                              </w:rPr>
                              <w:t>Child Development</w:t>
                            </w:r>
                            <w:r w:rsidRPr="00660424">
                              <w:rPr>
                                <w:rFonts w:ascii="Verdana" w:eastAsia="Times New Roman" w:hAnsi="Verdana" w:cs="Times New Roman"/>
                                <w:sz w:val="20"/>
                                <w:lang w:bidi="en-US"/>
                              </w:rPr>
                              <w:t xml:space="preserve">, </w:t>
                            </w:r>
                            <w:r w:rsidRPr="00F501DC">
                              <w:rPr>
                                <w:rFonts w:ascii="Verdana" w:eastAsia="Times New Roman" w:hAnsi="Verdana" w:cs="Times New Roman"/>
                                <w:i/>
                                <w:sz w:val="20"/>
                                <w:lang w:bidi="en-US"/>
                              </w:rPr>
                              <w:t>90</w:t>
                            </w:r>
                            <w:r w:rsidRPr="00660424">
                              <w:rPr>
                                <w:rFonts w:ascii="Verdana" w:eastAsia="Times New Roman" w:hAnsi="Verdana" w:cs="Times New Roman"/>
                                <w:sz w:val="20"/>
                                <w:lang w:bidi="en-US"/>
                              </w:rPr>
                              <w:t>(4), 1303-1306.</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3" style="width:350.1pt;height:112.4pt;visibility:visible;mso-wrap-style:square;mso-left-percent:-10001;mso-top-percent:-10001;mso-position-horizontal:absolute;mso-position-horizontal-relative:char;mso-position-vertical:absolute;mso-position-vertical-relative:line;mso-left-percent:-10001;mso-top-percent:-10001;v-text-anchor:top" o:spid="_x0000_s1029" fillcolor="#fafafa [18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p8CwMAAAAHAAAOAAAAZHJzL2Uyb0RvYy54bWy8VdtO3DAQfa/Uf7D8XvaWhSUiIAqlqtSb&#10;gKrPs46zsXDs1PaSpV/fY2c3rChq1arqS2SP7TNzZs5MTs42jWb30nllTcEnB2POpBG2VGZV8C+3&#10;V68WnPlApiRtjSz4g/T87PTli5OuzeXU1laX0jGAGJ93bcHrENp8NPKilg35A9tKg8PKuoYCtm41&#10;Kh11QG/0aDoeH44668rWWSG9h/WyP+SnCb+qpAifqsrLwHTBEVtIX5e+y/gdnZ5QvnLU1kpsw6C/&#10;iKIhZeB0gLqkQGzt1E9QjRLOeluFA2Gbka0qJWTiADaT8RM2NzW1MnFBcnw7pMn/O1jx8f6zY6os&#10;+IwzQw1KdCs3gb22GzaL2elan+PSTYtrYQMzqpyY+va9FXeeGXtRk1nJc+dsV0sqEd0kvhztPe1x&#10;fARZdh9sCTe0DjYBbSrXxNQhGQzoqNLDUJkYioAxy7LD6QRaEjibZNOjLJsnH5TvnrfOh7fSNiwu&#10;Cu5Q+gRP9+99iOFQvruyLVR5pbRmlVbQnYE6OXM2fFWhTnnf8Vx5vE8vPGstyI17+lGh8kI7dk/Q&#10;FgkhTZilI71uQLG3z8fjrchghRR76/HOjKCS1CNQCnHl910dZfF5tAy3fu0u2wFTvu9vvjP/xt9i&#10;9n/9TeDuzwjGAJ9J6NHO/CxBGIcqamUY5FrwecwtsJgXpCUaIImW8qC0vIZ4eslgNCSZxBpow7qC&#10;H8+n874kVqvhzLvVchBDAk5RxnD2rzUqYNxp1RR80buHG8pj27wxZVoHUrpf47E28VimQbaVoV0D&#10;4qYuO7bUa3dNiHw+BhhnpYrCny2Q1bjBlJumvGBHeoXxHPRTiffiin0xBL/UJO4SQdJtTb3eUq62&#10;Dbe9neQ6BJN2e3Gm5o/93nd+2Cw32ykDknEwLG35gGmAjkstj18IFrV13znrMI4L7r+tyaEn9TuD&#10;pjueZBl4hLTJ5kdTbNz+yXL/hIwAFAiDeVpehDTzYzKNPcfkqVQq8GMkIBA3GLN9H/a/hDjH9/fp&#10;1uOP6/QHAAAA//8DAFBLAwQUAAYACAAAACEA7s3Mc9sAAAAFAQAADwAAAGRycy9kb3ducmV2Lnht&#10;bEyPUWvCMBSF3wf7D+EO9iIzsQyV2lREEJ+n073G5toUk5vSxLbbr1+2l+3lwuEczvlusR6dZT12&#10;ofEkYTYVwJAqrxuqJbwfdy9LYCEq0sp6QgmfGGBdPj4UKtd+oDfsD7FmqYRCriSYGNuc81AZdCpM&#10;fYuUvKvvnIpJdjXXnRpSubM8E2LOnWooLRjV4tZgdTvcnYTtcJ6M/de8MZO9dXg9nszmYybl89O4&#10;WQGLOMa/MPzgJ3QoE9PF30kHZiWkR+LvTd5CiAzYRUKWvS6BlwX/T19+AwAA//8DAFBLAQItABQA&#10;BgAIAAAAIQC2gziS/gAAAOEBAAATAAAAAAAAAAAAAAAAAAAAAABbQ29udGVudF9UeXBlc10ueG1s&#10;UEsBAi0AFAAGAAgAAAAhADj9If/WAAAAlAEAAAsAAAAAAAAAAAAAAAAALwEAAF9yZWxzLy5yZWxz&#10;UEsBAi0AFAAGAAgAAAAhANKsenwLAwAAAAcAAA4AAAAAAAAAAAAAAAAALgIAAGRycy9lMm9Eb2Mu&#10;eG1sUEsBAi0AFAAGAAgAAAAhAO7NzHPbAAAABQEAAA8AAAAAAAAAAAAAAAAAZQUAAGRycy9kb3du&#10;cmV2LnhtbFBLBQYAAAAABAAEAPMAAABtBgAAAAA=&#10;" w14:anchorId="24A16B43">
                <v:fill type="gradient" color2="#e4e4e4 [982]" colors="0 #fafafa;48497f #d7d7d7;54395f #d7d7d7;1 #e4e4e4" focus="100%" rotate="t"/>
                <v:shadow on="t" color="black" opacity="26214f" offset=".74836mm,.74836mm" origin="-.5,-.5"/>
                <v:textbox>
                  <w:txbxContent>
                    <w:p w:rsidRPr="00F36C4E" w:rsidR="00660424" w:rsidP="00660424" w:rsidRDefault="00660424" w14:paraId="7BB64A34" w14:textId="77777777">
                      <w:pPr>
                        <w:spacing w:after="0" w:line="360" w:lineRule="auto"/>
                        <w:jc w:val="center"/>
                        <w:rPr>
                          <w:rFonts w:ascii="Verdana" w:hAnsi="Verdana"/>
                          <w:sz w:val="20"/>
                          <w:szCs w:val="20"/>
                        </w:rPr>
                      </w:pPr>
                      <w:r w:rsidRPr="00F36C4E">
                        <w:rPr>
                          <w:rFonts w:ascii="Verdana" w:hAnsi="Verdana"/>
                          <w:sz w:val="20"/>
                          <w:szCs w:val="20"/>
                        </w:rPr>
                        <w:t>References</w:t>
                      </w:r>
                    </w:p>
                    <w:p w:rsidRPr="00195E24" w:rsidR="00660424" w:rsidP="00195E24" w:rsidRDefault="00660424" w14:paraId="1B49B783" w14:textId="5F9FB539">
                      <w:pPr>
                        <w:spacing w:after="0" w:line="360" w:lineRule="auto"/>
                        <w:ind w:left="720" w:hanging="720"/>
                        <w:rPr>
                          <w:rFonts w:ascii="Verdana" w:hAnsi="Verdana" w:eastAsia="Times New Roman" w:cs="Times New Roman"/>
                          <w:sz w:val="20"/>
                          <w:lang w:bidi="en-US"/>
                        </w:rPr>
                      </w:pPr>
                      <w:r w:rsidRPr="00660424">
                        <w:rPr>
                          <w:rFonts w:ascii="Verdana" w:hAnsi="Verdana" w:eastAsia="Times New Roman" w:cs="Times New Roman"/>
                          <w:sz w:val="20"/>
                          <w:lang w:bidi="en-US"/>
                        </w:rPr>
                        <w:t xml:space="preserve">Sperry, D. E., Sperry, L. L., &amp; Miller, P. J. (2019). Reexamining the verbal environments of children from different socioeconomic backgrounds. </w:t>
                      </w:r>
                      <w:r w:rsidRPr="00660424">
                        <w:rPr>
                          <w:rFonts w:ascii="Verdana" w:hAnsi="Verdana" w:eastAsia="Times New Roman" w:cs="Times New Roman"/>
                          <w:i/>
                          <w:sz w:val="20"/>
                          <w:lang w:bidi="en-US"/>
                        </w:rPr>
                        <w:t>Child Development</w:t>
                      </w:r>
                      <w:r w:rsidRPr="00660424">
                        <w:rPr>
                          <w:rFonts w:ascii="Verdana" w:hAnsi="Verdana" w:eastAsia="Times New Roman" w:cs="Times New Roman"/>
                          <w:sz w:val="20"/>
                          <w:lang w:bidi="en-US"/>
                        </w:rPr>
                        <w:t xml:space="preserve">, </w:t>
                      </w:r>
                      <w:r w:rsidRPr="00F501DC">
                        <w:rPr>
                          <w:rFonts w:ascii="Verdana" w:hAnsi="Verdana" w:eastAsia="Times New Roman" w:cs="Times New Roman"/>
                          <w:i/>
                          <w:sz w:val="20"/>
                          <w:lang w:bidi="en-US"/>
                        </w:rPr>
                        <w:t>90</w:t>
                      </w:r>
                      <w:r w:rsidRPr="00660424">
                        <w:rPr>
                          <w:rFonts w:ascii="Verdana" w:hAnsi="Verdana" w:eastAsia="Times New Roman" w:cs="Times New Roman"/>
                          <w:sz w:val="20"/>
                          <w:lang w:bidi="en-US"/>
                        </w:rPr>
                        <w:t>(4), 1303-1306.</w:t>
                      </w:r>
                    </w:p>
                  </w:txbxContent>
                </v:textbox>
                <w10:anchorlock/>
              </v:shape>
            </w:pict>
          </mc:Fallback>
        </mc:AlternateContent>
      </w:r>
      <w:r w:rsidR="00716EC8">
        <w:tab/>
      </w:r>
    </w:p>
    <w:p w14:paraId="130BB75E" w14:textId="77777777" w:rsidR="00604685" w:rsidRPr="00D73F00" w:rsidRDefault="00604685" w:rsidP="00604685">
      <w:pPr>
        <w:pStyle w:val="Heading3"/>
      </w:pPr>
      <w:r>
        <w:t>Quoting and paraphrasing</w:t>
      </w:r>
    </w:p>
    <w:p w14:paraId="0E780FC1" w14:textId="15BE29B8" w:rsidR="00505B58" w:rsidRPr="00082D4C" w:rsidRDefault="00E44210" w:rsidP="00082D4C">
      <w:pPr>
        <w:rPr>
          <w:rFonts w:ascii="Verdana" w:hAnsi="Verdana"/>
          <w:sz w:val="20"/>
          <w:szCs w:val="20"/>
          <w:lang w:bidi="en-US"/>
        </w:rPr>
      </w:pPr>
      <w:r w:rsidRPr="00082D4C">
        <w:rPr>
          <w:rFonts w:ascii="Verdana" w:hAnsi="Verdana"/>
          <w:sz w:val="20"/>
          <w:szCs w:val="20"/>
          <w:lang w:bidi="en-US"/>
        </w:rPr>
        <w:t xml:space="preserve">When you </w:t>
      </w:r>
      <w:r w:rsidRPr="00082D4C">
        <w:rPr>
          <w:rFonts w:ascii="Verdana" w:hAnsi="Verdana"/>
          <w:b/>
          <w:sz w:val="20"/>
          <w:szCs w:val="20"/>
          <w:lang w:bidi="en-US"/>
        </w:rPr>
        <w:t>quote</w:t>
      </w:r>
      <w:r w:rsidRPr="00082D4C">
        <w:rPr>
          <w:rFonts w:ascii="Verdana" w:hAnsi="Verdana"/>
          <w:sz w:val="20"/>
          <w:szCs w:val="20"/>
          <w:lang w:bidi="en-US"/>
        </w:rPr>
        <w:t xml:space="preserve"> a specific part of a source, always include the page numbers:</w:t>
      </w:r>
    </w:p>
    <w:p w14:paraId="17B261EE" w14:textId="77777777" w:rsidR="00E44210" w:rsidRPr="00E44210" w:rsidRDefault="00E44210" w:rsidP="00505B58">
      <w:pPr>
        <w:widowControl w:val="0"/>
        <w:autoSpaceDE w:val="0"/>
        <w:autoSpaceDN w:val="0"/>
        <w:spacing w:before="240" w:after="140" w:line="360" w:lineRule="auto"/>
        <w:ind w:left="720" w:right="130"/>
        <w:rPr>
          <w:rFonts w:ascii="Verdana" w:eastAsia="Times New Roman" w:hAnsi="Verdana" w:cs="Times New Roman"/>
          <w:sz w:val="20"/>
          <w:lang w:bidi="en-US"/>
        </w:rPr>
      </w:pPr>
      <w:r w:rsidRPr="00ED7DD4">
        <w:rPr>
          <w:rFonts w:ascii="Verdana" w:eastAsia="Times New Roman" w:hAnsi="Verdana" w:cs="Times New Roman"/>
          <w:sz w:val="20"/>
          <w:lang w:bidi="en-US"/>
        </w:rPr>
        <w:t>“Sleep has always been a mysterious and sometimes elusive part of life” (Wise, 2018, p. 192).</w:t>
      </w:r>
    </w:p>
    <w:p w14:paraId="3163A7AD" w14:textId="7AC9845C" w:rsidR="00E44210" w:rsidRPr="00E44210" w:rsidRDefault="00E44210" w:rsidP="00505B58">
      <w:pPr>
        <w:widowControl w:val="0"/>
        <w:autoSpaceDE w:val="0"/>
        <w:autoSpaceDN w:val="0"/>
        <w:spacing w:before="240" w:after="140" w:line="240" w:lineRule="auto"/>
        <w:ind w:right="130"/>
        <w:rPr>
          <w:rFonts w:ascii="Verdana" w:eastAsia="Times New Roman" w:hAnsi="Verdana" w:cs="Times New Roman"/>
          <w:sz w:val="20"/>
          <w:lang w:bidi="en-US"/>
        </w:rPr>
      </w:pPr>
      <w:r w:rsidRPr="00E44210">
        <w:rPr>
          <w:rFonts w:ascii="Verdana" w:eastAsia="Times New Roman" w:hAnsi="Verdana" w:cs="Times New Roman"/>
          <w:sz w:val="20"/>
          <w:lang w:bidi="en-US"/>
        </w:rPr>
        <w:t xml:space="preserve">When you </w:t>
      </w:r>
      <w:r w:rsidRPr="00E44210">
        <w:rPr>
          <w:rFonts w:ascii="Verdana" w:eastAsia="Times New Roman" w:hAnsi="Verdana" w:cs="Times New Roman"/>
          <w:b/>
          <w:sz w:val="20"/>
          <w:lang w:bidi="en-US"/>
        </w:rPr>
        <w:t xml:space="preserve">paraphrase </w:t>
      </w:r>
      <w:r w:rsidRPr="00ED7DD4">
        <w:rPr>
          <w:rFonts w:ascii="Verdana" w:eastAsia="Times New Roman" w:hAnsi="Verdana" w:cs="Times New Roman"/>
          <w:sz w:val="20"/>
          <w:lang w:bidi="en-US"/>
        </w:rPr>
        <w:t xml:space="preserve">a specific part of a source, </w:t>
      </w:r>
      <w:r w:rsidRPr="00E44210">
        <w:rPr>
          <w:rFonts w:ascii="Verdana" w:eastAsia="Times New Roman" w:hAnsi="Verdana" w:cs="Times New Roman"/>
          <w:sz w:val="20"/>
          <w:lang w:bidi="en-US"/>
        </w:rPr>
        <w:t>include page numbers</w:t>
      </w:r>
      <w:r w:rsidRPr="00E44210">
        <w:rPr>
          <w:rFonts w:ascii="Verdana" w:eastAsia="Times New Roman" w:hAnsi="Verdana" w:cs="Times New Roman"/>
          <w:b/>
          <w:sz w:val="20"/>
          <w:lang w:bidi="en-US"/>
        </w:rPr>
        <w:t xml:space="preserve"> </w:t>
      </w:r>
      <w:r w:rsidRPr="00E44210">
        <w:rPr>
          <w:rFonts w:ascii="Verdana" w:eastAsia="Times New Roman" w:hAnsi="Verdana" w:cs="Times New Roman"/>
          <w:sz w:val="20"/>
          <w:lang w:bidi="en-US"/>
        </w:rPr>
        <w:t>if the source is long or complex and it will help the reader</w:t>
      </w:r>
      <w:r w:rsidR="00243B7B">
        <w:rPr>
          <w:rFonts w:ascii="Verdana" w:eastAsia="Times New Roman" w:hAnsi="Verdana" w:cs="Times New Roman"/>
          <w:sz w:val="20"/>
          <w:lang w:bidi="en-US"/>
        </w:rPr>
        <w:t xml:space="preserve"> </w:t>
      </w:r>
      <w:r w:rsidRPr="00E44210">
        <w:rPr>
          <w:rFonts w:ascii="Verdana" w:eastAsia="Times New Roman" w:hAnsi="Verdana" w:cs="Times New Roman"/>
          <w:sz w:val="20"/>
          <w:lang w:bidi="en-US"/>
        </w:rPr>
        <w:t>find it:</w:t>
      </w:r>
    </w:p>
    <w:p w14:paraId="078BE679" w14:textId="4698BE00" w:rsidR="00490931" w:rsidRPr="005F2C8A" w:rsidRDefault="00E44210" w:rsidP="19C3B300">
      <w:pPr>
        <w:spacing w:before="240" w:after="140" w:line="240" w:lineRule="auto"/>
        <w:ind w:left="720" w:right="130"/>
        <w:rPr>
          <w:rFonts w:ascii="Verdana" w:eastAsia="Times New Roman" w:hAnsi="Verdana" w:cs="Times New Roman"/>
          <w:sz w:val="20"/>
          <w:szCs w:val="20"/>
          <w:lang w:bidi="en-US"/>
        </w:rPr>
      </w:pPr>
      <w:r w:rsidRPr="19C3B300">
        <w:rPr>
          <w:rFonts w:ascii="Verdana" w:eastAsia="Times New Roman" w:hAnsi="Verdana" w:cs="Times New Roman"/>
          <w:sz w:val="20"/>
          <w:szCs w:val="20"/>
          <w:lang w:bidi="en-US"/>
        </w:rPr>
        <w:t>Wise (2018) discovered that sleep can be mysterious (p. 192).</w:t>
      </w:r>
    </w:p>
    <w:sectPr w:rsidR="00490931" w:rsidRPr="005F2C8A" w:rsidSect="00642802">
      <w:footerReference w:type="default" r:id="rId17"/>
      <w:footerReference w:type="first" r:id="rId18"/>
      <w:type w:val="continuous"/>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59F7F" w14:textId="77777777" w:rsidR="00C66C26" w:rsidRDefault="00C66C26" w:rsidP="0089294B">
      <w:pPr>
        <w:spacing w:after="0" w:line="240" w:lineRule="auto"/>
      </w:pPr>
      <w:r>
        <w:separator/>
      </w:r>
    </w:p>
  </w:endnote>
  <w:endnote w:type="continuationSeparator" w:id="0">
    <w:p w14:paraId="55246F85" w14:textId="77777777" w:rsidR="00C66C26" w:rsidRDefault="00C66C26" w:rsidP="0089294B">
      <w:pPr>
        <w:spacing w:after="0" w:line="240" w:lineRule="auto"/>
      </w:pPr>
      <w:r>
        <w:continuationSeparator/>
      </w:r>
    </w:p>
  </w:endnote>
  <w:endnote w:type="continuationNotice" w:id="1">
    <w:p w14:paraId="63F4A24E" w14:textId="77777777" w:rsidR="00C66C26" w:rsidRDefault="00C66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B51" w14:textId="77777777" w:rsidR="00FE637C" w:rsidRPr="00642802" w:rsidRDefault="4A96552F" w:rsidP="00642802">
    <w:pPr>
      <w:pStyle w:val="Footer"/>
      <w:rPr>
        <w:szCs w:val="20"/>
      </w:rPr>
    </w:pPr>
    <w:r>
      <w:rPr>
        <w:noProof/>
        <w:lang w:bidi="ar-SA"/>
      </w:rPr>
      <w:drawing>
        <wp:inline distT="0" distB="0" distL="0" distR="0" wp14:anchorId="417F75A3" wp14:editId="19813A6F">
          <wp:extent cx="672005" cy="236220"/>
          <wp:effectExtent l="0" t="0" r="0" b="0"/>
          <wp:docPr id="480838263" name="Picture 5" descr="Creative Common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672005" cy="236220"/>
                  </a:xfrm>
                  <a:prstGeom prst="rect">
                    <a:avLst/>
                  </a:prstGeom>
                </pic:spPr>
              </pic:pic>
            </a:graphicData>
          </a:graphic>
        </wp:inline>
      </w:drawing>
    </w:r>
    <w:r w:rsidRPr="4A96552F">
      <w:rPr>
        <w:rFonts w:ascii="Verdana" w:hAnsi="Verdana"/>
        <w:sz w:val="16"/>
        <w:szCs w:val="16"/>
      </w:rPr>
      <w:t xml:space="preserve"> </w:t>
    </w:r>
    <w:r w:rsidRPr="4A96552F">
      <w:rPr>
        <w:rFonts w:ascii="Verdana" w:hAnsi="Verdana"/>
        <w:sz w:val="18"/>
        <w:szCs w:val="18"/>
      </w:rPr>
      <w:t xml:space="preserve">APA Style – In-Text Citation by Lansing Community College Library is licensed under a </w:t>
    </w:r>
    <w:hyperlink r:id="rId3">
      <w:r w:rsidRPr="4A96552F">
        <w:rPr>
          <w:rStyle w:val="Hyperlink"/>
          <w:rFonts w:ascii="Verdana" w:eastAsiaTheme="majorEastAsia" w:hAnsi="Verdana"/>
          <w:color w:val="auto"/>
          <w:sz w:val="18"/>
          <w:szCs w:val="18"/>
        </w:rPr>
        <w:t>Creative Commons Attribution 4.0 Intl. License</w:t>
      </w:r>
    </w:hyperlink>
    <w:r w:rsidRPr="4A96552F">
      <w:rPr>
        <w:rFonts w:ascii="Verdana" w:hAnsi="Verdan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720A" w14:textId="640CD442" w:rsidR="007F7604" w:rsidRPr="007F7604" w:rsidRDefault="007F7604" w:rsidP="007F7604">
    <w:pPr>
      <w:pStyle w:val="BodyText"/>
      <w:jc w:val="center"/>
      <w:rPr>
        <w:szCs w:val="20"/>
      </w:rPr>
    </w:pPr>
    <w:r>
      <w:rPr>
        <w:szCs w:val="20"/>
      </w:rPr>
      <w:t>APA Style – In-Text Citation</w:t>
    </w:r>
    <w:r w:rsidRPr="00F60043">
      <w:rPr>
        <w:szCs w:val="20"/>
      </w:rPr>
      <w:t xml:space="preserve"> </w:t>
    </w:r>
    <w:r>
      <w:rPr>
        <w:rFonts w:ascii="Symbol" w:eastAsia="Symbol" w:hAnsi="Symbol" w:cs="Symbol"/>
        <w:szCs w:val="20"/>
      </w:rPr>
      <w:t></w:t>
    </w:r>
    <w:r>
      <w:rPr>
        <w:szCs w:val="20"/>
      </w:rPr>
      <w:t xml:space="preserve"> </w:t>
    </w:r>
    <w:r w:rsidRPr="00F60043">
      <w:rPr>
        <w:szCs w:val="20"/>
      </w:rPr>
      <w:t xml:space="preserve">www.lcc.edu/library/help/citation </w:t>
    </w:r>
    <w:r>
      <w:rPr>
        <w:rFonts w:ascii="Symbol" w:eastAsia="Symbol" w:hAnsi="Symbol" w:cs="Symbol"/>
        <w:szCs w:val="20"/>
      </w:rPr>
      <w:t></w:t>
    </w:r>
    <w:r>
      <w:rPr>
        <w:szCs w:val="20"/>
      </w:rPr>
      <w:t xml:space="preserve"> </w:t>
    </w:r>
    <w:r w:rsidR="00785F09">
      <w:rPr>
        <w:szCs w:val="20"/>
      </w:rPr>
      <w:t>June</w:t>
    </w:r>
    <w:r w:rsidRPr="00F60043">
      <w:rPr>
        <w:szCs w:val="20"/>
      </w:rPr>
      <w:t xml:space="preserve"> 20</w:t>
    </w:r>
    <w:r w:rsidR="00236690">
      <w:rPr>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96F0" w14:textId="77777777" w:rsidR="00C66C26" w:rsidRDefault="00C66C26" w:rsidP="0089294B">
      <w:pPr>
        <w:spacing w:after="0" w:line="240" w:lineRule="auto"/>
      </w:pPr>
      <w:r>
        <w:separator/>
      </w:r>
    </w:p>
  </w:footnote>
  <w:footnote w:type="continuationSeparator" w:id="0">
    <w:p w14:paraId="3EDD8D14" w14:textId="77777777" w:rsidR="00C66C26" w:rsidRDefault="00C66C26" w:rsidP="0089294B">
      <w:pPr>
        <w:spacing w:after="0" w:line="240" w:lineRule="auto"/>
      </w:pPr>
      <w:r>
        <w:continuationSeparator/>
      </w:r>
    </w:p>
  </w:footnote>
  <w:footnote w:type="continuationNotice" w:id="1">
    <w:p w14:paraId="67804539" w14:textId="77777777" w:rsidR="00C66C26" w:rsidRDefault="00C66C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757"/>
    <w:multiLevelType w:val="multilevel"/>
    <w:tmpl w:val="109E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24A99"/>
    <w:multiLevelType w:val="hybridMultilevel"/>
    <w:tmpl w:val="202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F0F76"/>
    <w:multiLevelType w:val="hybridMultilevel"/>
    <w:tmpl w:val="BBAE9A82"/>
    <w:lvl w:ilvl="0" w:tplc="E4B468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D7765"/>
    <w:multiLevelType w:val="hybridMultilevel"/>
    <w:tmpl w:val="50E8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4B"/>
    <w:rsid w:val="00003A8D"/>
    <w:rsid w:val="00012B54"/>
    <w:rsid w:val="0001553E"/>
    <w:rsid w:val="000229ED"/>
    <w:rsid w:val="00030E62"/>
    <w:rsid w:val="000339E0"/>
    <w:rsid w:val="00044268"/>
    <w:rsid w:val="00050680"/>
    <w:rsid w:val="00051688"/>
    <w:rsid w:val="00082D4C"/>
    <w:rsid w:val="00084211"/>
    <w:rsid w:val="00096511"/>
    <w:rsid w:val="00097AC8"/>
    <w:rsid w:val="000B09B4"/>
    <w:rsid w:val="000B1638"/>
    <w:rsid w:val="000B51E0"/>
    <w:rsid w:val="000C219C"/>
    <w:rsid w:val="000D0489"/>
    <w:rsid w:val="000D6C36"/>
    <w:rsid w:val="000E00D0"/>
    <w:rsid w:val="00110EED"/>
    <w:rsid w:val="001214BD"/>
    <w:rsid w:val="00125E37"/>
    <w:rsid w:val="001346DF"/>
    <w:rsid w:val="00137BB4"/>
    <w:rsid w:val="0014216A"/>
    <w:rsid w:val="0014454E"/>
    <w:rsid w:val="001836F6"/>
    <w:rsid w:val="00195E24"/>
    <w:rsid w:val="001A6BE1"/>
    <w:rsid w:val="001B3881"/>
    <w:rsid w:val="001B6FA6"/>
    <w:rsid w:val="001C34DB"/>
    <w:rsid w:val="001C42E2"/>
    <w:rsid w:val="00204C8B"/>
    <w:rsid w:val="00215F49"/>
    <w:rsid w:val="002245EC"/>
    <w:rsid w:val="00234EE0"/>
    <w:rsid w:val="00236690"/>
    <w:rsid w:val="00243B7B"/>
    <w:rsid w:val="0025247F"/>
    <w:rsid w:val="00263009"/>
    <w:rsid w:val="00291B85"/>
    <w:rsid w:val="002B30A1"/>
    <w:rsid w:val="002C03D3"/>
    <w:rsid w:val="002C1A28"/>
    <w:rsid w:val="002E70C5"/>
    <w:rsid w:val="0033196B"/>
    <w:rsid w:val="00346F8F"/>
    <w:rsid w:val="00356BAA"/>
    <w:rsid w:val="003842CF"/>
    <w:rsid w:val="003847FA"/>
    <w:rsid w:val="00392944"/>
    <w:rsid w:val="003A011D"/>
    <w:rsid w:val="003A206B"/>
    <w:rsid w:val="003B4F78"/>
    <w:rsid w:val="003D1605"/>
    <w:rsid w:val="004052D3"/>
    <w:rsid w:val="004136B6"/>
    <w:rsid w:val="00434F04"/>
    <w:rsid w:val="00446DB1"/>
    <w:rsid w:val="00452793"/>
    <w:rsid w:val="0047406F"/>
    <w:rsid w:val="00475358"/>
    <w:rsid w:val="00476CD9"/>
    <w:rsid w:val="00490931"/>
    <w:rsid w:val="004970B3"/>
    <w:rsid w:val="00497CA0"/>
    <w:rsid w:val="004A1993"/>
    <w:rsid w:val="004A4774"/>
    <w:rsid w:val="004B15CE"/>
    <w:rsid w:val="004D0A99"/>
    <w:rsid w:val="004E1FAA"/>
    <w:rsid w:val="004F3543"/>
    <w:rsid w:val="004F5EE7"/>
    <w:rsid w:val="005041F4"/>
    <w:rsid w:val="005050C6"/>
    <w:rsid w:val="00505B58"/>
    <w:rsid w:val="00512FED"/>
    <w:rsid w:val="00525FD9"/>
    <w:rsid w:val="00526E49"/>
    <w:rsid w:val="00533D67"/>
    <w:rsid w:val="0053695E"/>
    <w:rsid w:val="00542192"/>
    <w:rsid w:val="00547B95"/>
    <w:rsid w:val="00564374"/>
    <w:rsid w:val="005705A7"/>
    <w:rsid w:val="00580C07"/>
    <w:rsid w:val="005A3604"/>
    <w:rsid w:val="005B09C0"/>
    <w:rsid w:val="005B5E60"/>
    <w:rsid w:val="005C3BD9"/>
    <w:rsid w:val="005C5F2C"/>
    <w:rsid w:val="005C7A1C"/>
    <w:rsid w:val="005F2C8A"/>
    <w:rsid w:val="005F47B8"/>
    <w:rsid w:val="005F5EBA"/>
    <w:rsid w:val="00604685"/>
    <w:rsid w:val="00607453"/>
    <w:rsid w:val="00612583"/>
    <w:rsid w:val="0062066E"/>
    <w:rsid w:val="00623F47"/>
    <w:rsid w:val="006340FC"/>
    <w:rsid w:val="00636CCD"/>
    <w:rsid w:val="00642802"/>
    <w:rsid w:val="00652475"/>
    <w:rsid w:val="00653C3C"/>
    <w:rsid w:val="00660424"/>
    <w:rsid w:val="00671784"/>
    <w:rsid w:val="00671838"/>
    <w:rsid w:val="006B78F1"/>
    <w:rsid w:val="006C5AA9"/>
    <w:rsid w:val="006E50F5"/>
    <w:rsid w:val="006F2F96"/>
    <w:rsid w:val="006F779C"/>
    <w:rsid w:val="006F7A2C"/>
    <w:rsid w:val="00701B30"/>
    <w:rsid w:val="00713C27"/>
    <w:rsid w:val="00716EC8"/>
    <w:rsid w:val="007211CE"/>
    <w:rsid w:val="00736A26"/>
    <w:rsid w:val="007439AA"/>
    <w:rsid w:val="00743D9D"/>
    <w:rsid w:val="007461A6"/>
    <w:rsid w:val="00746FAE"/>
    <w:rsid w:val="0075355A"/>
    <w:rsid w:val="00765FD5"/>
    <w:rsid w:val="007716CE"/>
    <w:rsid w:val="00785418"/>
    <w:rsid w:val="00785BBE"/>
    <w:rsid w:val="00785F09"/>
    <w:rsid w:val="007A0139"/>
    <w:rsid w:val="007D5CF1"/>
    <w:rsid w:val="007E0F5F"/>
    <w:rsid w:val="007F14F5"/>
    <w:rsid w:val="007F476F"/>
    <w:rsid w:val="007F7604"/>
    <w:rsid w:val="008067FD"/>
    <w:rsid w:val="00814435"/>
    <w:rsid w:val="00821915"/>
    <w:rsid w:val="008247D5"/>
    <w:rsid w:val="00825363"/>
    <w:rsid w:val="00846328"/>
    <w:rsid w:val="00865A8F"/>
    <w:rsid w:val="00890562"/>
    <w:rsid w:val="0089294B"/>
    <w:rsid w:val="008969C2"/>
    <w:rsid w:val="008A0C23"/>
    <w:rsid w:val="008B171A"/>
    <w:rsid w:val="008C13A4"/>
    <w:rsid w:val="008C2879"/>
    <w:rsid w:val="008C7D9B"/>
    <w:rsid w:val="008D0D96"/>
    <w:rsid w:val="008D57E3"/>
    <w:rsid w:val="008E375E"/>
    <w:rsid w:val="008E579F"/>
    <w:rsid w:val="008F0D8B"/>
    <w:rsid w:val="008F4264"/>
    <w:rsid w:val="008F4938"/>
    <w:rsid w:val="0091609F"/>
    <w:rsid w:val="00933745"/>
    <w:rsid w:val="00933E7F"/>
    <w:rsid w:val="00936B67"/>
    <w:rsid w:val="009578BE"/>
    <w:rsid w:val="00982863"/>
    <w:rsid w:val="00990E69"/>
    <w:rsid w:val="00993C25"/>
    <w:rsid w:val="009972AD"/>
    <w:rsid w:val="009A2BE1"/>
    <w:rsid w:val="009E0CF3"/>
    <w:rsid w:val="009E1249"/>
    <w:rsid w:val="009E3CE0"/>
    <w:rsid w:val="009E5602"/>
    <w:rsid w:val="009E7BE6"/>
    <w:rsid w:val="009F5198"/>
    <w:rsid w:val="00A065C6"/>
    <w:rsid w:val="00A178B0"/>
    <w:rsid w:val="00A20F3B"/>
    <w:rsid w:val="00A23661"/>
    <w:rsid w:val="00A368BB"/>
    <w:rsid w:val="00A55504"/>
    <w:rsid w:val="00A5774E"/>
    <w:rsid w:val="00A61463"/>
    <w:rsid w:val="00A64F0B"/>
    <w:rsid w:val="00A7030D"/>
    <w:rsid w:val="00A7534F"/>
    <w:rsid w:val="00A810C0"/>
    <w:rsid w:val="00A85F06"/>
    <w:rsid w:val="00A93C92"/>
    <w:rsid w:val="00AE3105"/>
    <w:rsid w:val="00AF3D10"/>
    <w:rsid w:val="00B20D1C"/>
    <w:rsid w:val="00B37DB7"/>
    <w:rsid w:val="00B452BD"/>
    <w:rsid w:val="00B46FF7"/>
    <w:rsid w:val="00B512B8"/>
    <w:rsid w:val="00B74787"/>
    <w:rsid w:val="00B75712"/>
    <w:rsid w:val="00B93FC6"/>
    <w:rsid w:val="00BB620E"/>
    <w:rsid w:val="00BC21FF"/>
    <w:rsid w:val="00BF3C33"/>
    <w:rsid w:val="00C06979"/>
    <w:rsid w:val="00C44FC8"/>
    <w:rsid w:val="00C45D61"/>
    <w:rsid w:val="00C567E2"/>
    <w:rsid w:val="00C66C26"/>
    <w:rsid w:val="00C828B7"/>
    <w:rsid w:val="00CA6C78"/>
    <w:rsid w:val="00CB6A2A"/>
    <w:rsid w:val="00CB7281"/>
    <w:rsid w:val="00CC01AF"/>
    <w:rsid w:val="00CF04EA"/>
    <w:rsid w:val="00CF50C0"/>
    <w:rsid w:val="00D0356D"/>
    <w:rsid w:val="00D128CE"/>
    <w:rsid w:val="00D20D13"/>
    <w:rsid w:val="00D21286"/>
    <w:rsid w:val="00D25344"/>
    <w:rsid w:val="00D26AC0"/>
    <w:rsid w:val="00D40622"/>
    <w:rsid w:val="00D56C15"/>
    <w:rsid w:val="00D62C49"/>
    <w:rsid w:val="00D651D8"/>
    <w:rsid w:val="00D73F00"/>
    <w:rsid w:val="00D77FB6"/>
    <w:rsid w:val="00D90508"/>
    <w:rsid w:val="00DA306E"/>
    <w:rsid w:val="00DB18DA"/>
    <w:rsid w:val="00DB6156"/>
    <w:rsid w:val="00DB77A4"/>
    <w:rsid w:val="00DC4215"/>
    <w:rsid w:val="00DD16D1"/>
    <w:rsid w:val="00DD43B6"/>
    <w:rsid w:val="00DD594F"/>
    <w:rsid w:val="00DD7597"/>
    <w:rsid w:val="00DD7724"/>
    <w:rsid w:val="00DE19F9"/>
    <w:rsid w:val="00DE4E5D"/>
    <w:rsid w:val="00DF2582"/>
    <w:rsid w:val="00DF532A"/>
    <w:rsid w:val="00E03B6F"/>
    <w:rsid w:val="00E11ECF"/>
    <w:rsid w:val="00E43E8F"/>
    <w:rsid w:val="00E44210"/>
    <w:rsid w:val="00E47BAC"/>
    <w:rsid w:val="00E621F4"/>
    <w:rsid w:val="00E67685"/>
    <w:rsid w:val="00E81CF6"/>
    <w:rsid w:val="00E82471"/>
    <w:rsid w:val="00E9504E"/>
    <w:rsid w:val="00EB1303"/>
    <w:rsid w:val="00ED08A5"/>
    <w:rsid w:val="00ED43FB"/>
    <w:rsid w:val="00ED7272"/>
    <w:rsid w:val="00EE2051"/>
    <w:rsid w:val="00EE6585"/>
    <w:rsid w:val="00EF1055"/>
    <w:rsid w:val="00F012D3"/>
    <w:rsid w:val="00F27438"/>
    <w:rsid w:val="00F27FCD"/>
    <w:rsid w:val="00F36C4E"/>
    <w:rsid w:val="00F501DC"/>
    <w:rsid w:val="00F7268E"/>
    <w:rsid w:val="00F9496E"/>
    <w:rsid w:val="00FC3721"/>
    <w:rsid w:val="00FC6D3C"/>
    <w:rsid w:val="00FE637C"/>
    <w:rsid w:val="00FF66AB"/>
    <w:rsid w:val="0485F0A7"/>
    <w:rsid w:val="07F63CD6"/>
    <w:rsid w:val="0A53EA25"/>
    <w:rsid w:val="0AA2FCE4"/>
    <w:rsid w:val="0C7C6D73"/>
    <w:rsid w:val="0E039E79"/>
    <w:rsid w:val="1003D84D"/>
    <w:rsid w:val="104360F8"/>
    <w:rsid w:val="11C96FAE"/>
    <w:rsid w:val="14BDF059"/>
    <w:rsid w:val="152725BF"/>
    <w:rsid w:val="17E95536"/>
    <w:rsid w:val="19C3B300"/>
    <w:rsid w:val="1B0DDE67"/>
    <w:rsid w:val="1E61C23F"/>
    <w:rsid w:val="2534A1E7"/>
    <w:rsid w:val="25938ED9"/>
    <w:rsid w:val="285EFF78"/>
    <w:rsid w:val="294BF69B"/>
    <w:rsid w:val="2AD9E125"/>
    <w:rsid w:val="2B39BF1D"/>
    <w:rsid w:val="2E951A8F"/>
    <w:rsid w:val="2E9B5BDF"/>
    <w:rsid w:val="31DD4107"/>
    <w:rsid w:val="36916624"/>
    <w:rsid w:val="395AADC6"/>
    <w:rsid w:val="3E778852"/>
    <w:rsid w:val="3F0B4B32"/>
    <w:rsid w:val="408106F9"/>
    <w:rsid w:val="42D8DA5C"/>
    <w:rsid w:val="43055A3E"/>
    <w:rsid w:val="44C04D63"/>
    <w:rsid w:val="45FDC2A9"/>
    <w:rsid w:val="48798CA9"/>
    <w:rsid w:val="49CA901F"/>
    <w:rsid w:val="4A96552F"/>
    <w:rsid w:val="4C55058D"/>
    <w:rsid w:val="4E4027F5"/>
    <w:rsid w:val="4EBEEDF1"/>
    <w:rsid w:val="4F1B4B78"/>
    <w:rsid w:val="5166BDF7"/>
    <w:rsid w:val="532D5D8D"/>
    <w:rsid w:val="592E9D96"/>
    <w:rsid w:val="5AC171ED"/>
    <w:rsid w:val="5F8A35A7"/>
    <w:rsid w:val="6E931AEA"/>
    <w:rsid w:val="73A8FA75"/>
    <w:rsid w:val="73CCED8F"/>
    <w:rsid w:val="76445FCB"/>
    <w:rsid w:val="773942F4"/>
    <w:rsid w:val="77BFF70D"/>
    <w:rsid w:val="7CA683B0"/>
    <w:rsid w:val="7E61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AC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19C"/>
    <w:pPr>
      <w:keepNext/>
      <w:keepLines/>
      <w:shd w:val="clear" w:color="auto" w:fill="BDD6EE" w:themeFill="accent1" w:themeFillTint="66"/>
      <w:spacing w:before="240" w:after="0"/>
      <w:outlineLvl w:val="0"/>
    </w:pPr>
    <w:rPr>
      <w:rFonts w:ascii="Verdana" w:eastAsiaTheme="majorEastAsia" w:hAnsi="Verdana" w:cstheme="majorBidi"/>
      <w:b/>
      <w:sz w:val="44"/>
      <w:szCs w:val="32"/>
    </w:rPr>
  </w:style>
  <w:style w:type="paragraph" w:styleId="Heading2">
    <w:name w:val="heading 2"/>
    <w:basedOn w:val="Normal"/>
    <w:next w:val="Normal"/>
    <w:link w:val="Heading2Char"/>
    <w:uiPriority w:val="9"/>
    <w:unhideWhenUsed/>
    <w:qFormat/>
    <w:rsid w:val="00A64F0B"/>
    <w:pPr>
      <w:keepNext/>
      <w:keepLines/>
      <w:spacing w:before="40" w:after="0"/>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unhideWhenUsed/>
    <w:qFormat/>
    <w:rsid w:val="002C03D3"/>
    <w:pPr>
      <w:keepNext/>
      <w:keepLines/>
      <w:spacing w:before="80" w:after="0"/>
      <w:outlineLvl w:val="2"/>
    </w:pPr>
    <w:rPr>
      <w:rFonts w:ascii="Verdana" w:eastAsiaTheme="majorEastAsia" w:hAnsi="Verdana" w:cstheme="majorBidi"/>
      <w:b/>
      <w:sz w:val="24"/>
      <w:szCs w:val="24"/>
    </w:rPr>
  </w:style>
  <w:style w:type="paragraph" w:styleId="Heading4">
    <w:name w:val="heading 4"/>
    <w:basedOn w:val="Normal"/>
    <w:next w:val="Normal"/>
    <w:link w:val="Heading4Char"/>
    <w:uiPriority w:val="9"/>
    <w:unhideWhenUsed/>
    <w:rsid w:val="005C7A1C"/>
    <w:pPr>
      <w:keepNext/>
      <w:keepLines/>
      <w:spacing w:before="40" w:after="0"/>
      <w:outlineLvl w:val="3"/>
    </w:pPr>
    <w:rPr>
      <w:rFonts w:ascii="Verdana" w:eastAsiaTheme="majorEastAsia" w:hAnsi="Verdana" w:cstheme="majorBidi"/>
      <w:b/>
      <w:iCs/>
      <w:sz w:val="20"/>
    </w:rPr>
  </w:style>
  <w:style w:type="paragraph" w:styleId="Heading5">
    <w:name w:val="heading 5"/>
    <w:basedOn w:val="Normal"/>
    <w:next w:val="Normal"/>
    <w:link w:val="Heading5Char"/>
    <w:uiPriority w:val="9"/>
    <w:unhideWhenUsed/>
    <w:qFormat/>
    <w:rsid w:val="005F5E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9C"/>
    <w:rPr>
      <w:rFonts w:ascii="Verdana" w:eastAsiaTheme="majorEastAsia" w:hAnsi="Verdana" w:cstheme="majorBidi"/>
      <w:b/>
      <w:sz w:val="44"/>
      <w:szCs w:val="32"/>
      <w:shd w:val="clear" w:color="auto" w:fill="BDD6EE" w:themeFill="accent1" w:themeFillTint="66"/>
    </w:rPr>
  </w:style>
  <w:style w:type="character" w:customStyle="1" w:styleId="Heading2Char">
    <w:name w:val="Heading 2 Char"/>
    <w:basedOn w:val="DefaultParagraphFont"/>
    <w:link w:val="Heading2"/>
    <w:uiPriority w:val="9"/>
    <w:rsid w:val="00A64F0B"/>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2C03D3"/>
    <w:rPr>
      <w:rFonts w:ascii="Verdana" w:eastAsiaTheme="majorEastAsia" w:hAnsi="Verdana" w:cstheme="majorBidi"/>
      <w:b/>
      <w:sz w:val="24"/>
      <w:szCs w:val="24"/>
    </w:rPr>
  </w:style>
  <w:style w:type="paragraph" w:styleId="BodyText">
    <w:name w:val="Body Text"/>
    <w:basedOn w:val="Normal"/>
    <w:link w:val="BodyTextChar"/>
    <w:uiPriority w:val="1"/>
    <w:qFormat/>
    <w:rsid w:val="0089294B"/>
    <w:pPr>
      <w:widowControl w:val="0"/>
      <w:autoSpaceDE w:val="0"/>
      <w:autoSpaceDN w:val="0"/>
      <w:spacing w:after="0" w:line="240" w:lineRule="auto"/>
    </w:pPr>
    <w:rPr>
      <w:rFonts w:ascii="Verdana" w:eastAsia="Times New Roman" w:hAnsi="Verdana" w:cs="Times New Roman"/>
      <w:sz w:val="20"/>
      <w:lang w:bidi="en-US"/>
    </w:rPr>
  </w:style>
  <w:style w:type="character" w:customStyle="1" w:styleId="BodyTextChar">
    <w:name w:val="Body Text Char"/>
    <w:basedOn w:val="DefaultParagraphFont"/>
    <w:link w:val="BodyText"/>
    <w:uiPriority w:val="1"/>
    <w:rsid w:val="0089294B"/>
    <w:rPr>
      <w:rFonts w:ascii="Verdana" w:eastAsia="Times New Roman" w:hAnsi="Verdana" w:cs="Times New Roman"/>
      <w:sz w:val="20"/>
      <w:lang w:bidi="en-US"/>
    </w:rPr>
  </w:style>
  <w:style w:type="paragraph" w:customStyle="1" w:styleId="H2-Citation">
    <w:name w:val="H2 - Citation"/>
    <w:basedOn w:val="Heading1"/>
    <w:link w:val="H2-CitationChar"/>
    <w:uiPriority w:val="1"/>
    <w:rsid w:val="0089294B"/>
    <w:pPr>
      <w:keepNext w:val="0"/>
      <w:keepLines w:val="0"/>
      <w:widowControl w:val="0"/>
      <w:autoSpaceDE w:val="0"/>
      <w:autoSpaceDN w:val="0"/>
      <w:spacing w:before="183" w:line="292" w:lineRule="auto"/>
      <w:ind w:left="120" w:right="133"/>
    </w:pPr>
    <w:rPr>
      <w:rFonts w:eastAsia="Arial" w:cs="Arial"/>
      <w:b w:val="0"/>
      <w:bCs/>
      <w:color w:val="231F20"/>
      <w:sz w:val="28"/>
      <w:szCs w:val="24"/>
      <w:lang w:bidi="en-US"/>
    </w:rPr>
  </w:style>
  <w:style w:type="character" w:customStyle="1" w:styleId="H2-CitationChar">
    <w:name w:val="H2 - Citation Char"/>
    <w:basedOn w:val="Heading1Char"/>
    <w:link w:val="H2-Citation"/>
    <w:uiPriority w:val="1"/>
    <w:rsid w:val="0089294B"/>
    <w:rPr>
      <w:rFonts w:ascii="Verdana" w:eastAsia="Arial" w:hAnsi="Verdana" w:cs="Arial"/>
      <w:b w:val="0"/>
      <w:bCs/>
      <w:color w:val="231F20"/>
      <w:sz w:val="28"/>
      <w:szCs w:val="24"/>
      <w:shd w:val="clear" w:color="auto" w:fill="BDD6EE" w:themeFill="accent1" w:themeFillTint="66"/>
      <w:lang w:bidi="en-US"/>
    </w:rPr>
  </w:style>
  <w:style w:type="paragraph" w:customStyle="1" w:styleId="H3-CitationStyles">
    <w:name w:val="H3 - Citation Styles"/>
    <w:basedOn w:val="H2-Citation"/>
    <w:link w:val="H3-CitationStylesChar"/>
    <w:uiPriority w:val="1"/>
    <w:rsid w:val="0089294B"/>
    <w:pPr>
      <w:spacing w:after="100"/>
      <w:ind w:left="0"/>
    </w:pPr>
    <w:rPr>
      <w:sz w:val="24"/>
    </w:rPr>
  </w:style>
  <w:style w:type="character" w:customStyle="1" w:styleId="H3-CitationStylesChar">
    <w:name w:val="H3 - Citation Styles Char"/>
    <w:basedOn w:val="H2-CitationChar"/>
    <w:link w:val="H3-CitationStyles"/>
    <w:uiPriority w:val="1"/>
    <w:rsid w:val="0089294B"/>
    <w:rPr>
      <w:rFonts w:ascii="Verdana" w:eastAsia="Arial" w:hAnsi="Verdana" w:cs="Arial"/>
      <w:b w:val="0"/>
      <w:bCs/>
      <w:color w:val="231F20"/>
      <w:sz w:val="24"/>
      <w:szCs w:val="24"/>
      <w:shd w:val="clear" w:color="auto" w:fill="BDD6EE" w:themeFill="accent1" w:themeFillTint="66"/>
      <w:lang w:bidi="en-US"/>
    </w:rPr>
  </w:style>
  <w:style w:type="paragraph" w:styleId="Header">
    <w:name w:val="header"/>
    <w:basedOn w:val="Normal"/>
    <w:link w:val="HeaderChar"/>
    <w:uiPriority w:val="99"/>
    <w:unhideWhenUsed/>
    <w:rsid w:val="0089294B"/>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89294B"/>
    <w:rPr>
      <w:rFonts w:ascii="Times New Roman" w:eastAsia="Times New Roman" w:hAnsi="Times New Roman" w:cs="Times New Roman"/>
      <w:lang w:bidi="en-US"/>
    </w:rPr>
  </w:style>
  <w:style w:type="paragraph" w:styleId="Footer">
    <w:name w:val="footer"/>
    <w:basedOn w:val="Normal"/>
    <w:link w:val="FooterChar"/>
    <w:uiPriority w:val="99"/>
    <w:unhideWhenUsed/>
    <w:rsid w:val="0089294B"/>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89294B"/>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rsid w:val="005C7A1C"/>
    <w:rPr>
      <w:rFonts w:ascii="Verdana" w:eastAsiaTheme="majorEastAsia" w:hAnsi="Verdana" w:cstheme="majorBidi"/>
      <w:b/>
      <w:iCs/>
      <w:sz w:val="20"/>
    </w:rPr>
  </w:style>
  <w:style w:type="character" w:styleId="Hyperlink">
    <w:name w:val="Hyperlink"/>
    <w:basedOn w:val="DefaultParagraphFont"/>
    <w:uiPriority w:val="99"/>
    <w:unhideWhenUsed/>
    <w:rsid w:val="005C7A1C"/>
    <w:rPr>
      <w:color w:val="0563C1" w:themeColor="hyperlink"/>
      <w:u w:val="single"/>
    </w:rPr>
  </w:style>
  <w:style w:type="paragraph" w:styleId="ListParagraph">
    <w:name w:val="List Paragraph"/>
    <w:basedOn w:val="Normal"/>
    <w:uiPriority w:val="1"/>
    <w:qFormat/>
    <w:rsid w:val="004B15CE"/>
    <w:pPr>
      <w:ind w:left="720"/>
      <w:contextualSpacing/>
    </w:pPr>
  </w:style>
  <w:style w:type="paragraph" w:customStyle="1" w:styleId="H4">
    <w:name w:val="H4"/>
    <w:basedOn w:val="Heading3"/>
    <w:link w:val="H4Char"/>
    <w:qFormat/>
    <w:rsid w:val="008C7D9B"/>
    <w:pPr>
      <w:spacing w:after="100"/>
    </w:pPr>
    <w:rPr>
      <w:sz w:val="20"/>
    </w:rPr>
  </w:style>
  <w:style w:type="character" w:customStyle="1" w:styleId="H4Char">
    <w:name w:val="H4 Char"/>
    <w:basedOn w:val="Heading3Char"/>
    <w:link w:val="H4"/>
    <w:rsid w:val="008C7D9B"/>
    <w:rPr>
      <w:rFonts w:ascii="Verdana" w:eastAsiaTheme="majorEastAsia" w:hAnsi="Verdana" w:cstheme="majorBidi"/>
      <w:b/>
      <w:sz w:val="20"/>
      <w:szCs w:val="24"/>
    </w:rPr>
  </w:style>
  <w:style w:type="character" w:customStyle="1" w:styleId="Heading5Char">
    <w:name w:val="Heading 5 Char"/>
    <w:basedOn w:val="DefaultParagraphFont"/>
    <w:link w:val="Heading5"/>
    <w:uiPriority w:val="9"/>
    <w:rsid w:val="005F5EBA"/>
    <w:rPr>
      <w:rFonts w:asciiTheme="majorHAnsi" w:eastAsiaTheme="majorEastAsia" w:hAnsiTheme="majorHAnsi" w:cstheme="majorBidi"/>
      <w:color w:val="2E74B5" w:themeColor="accent1" w:themeShade="BF"/>
    </w:rPr>
  </w:style>
  <w:style w:type="paragraph" w:customStyle="1" w:styleId="Style1">
    <w:name w:val="Style1"/>
    <w:basedOn w:val="Heading4"/>
    <w:link w:val="Style1Char"/>
    <w:qFormat/>
    <w:rsid w:val="00D62C49"/>
  </w:style>
  <w:style w:type="character" w:customStyle="1" w:styleId="Style1Char">
    <w:name w:val="Style1 Char"/>
    <w:basedOn w:val="Heading4Char"/>
    <w:link w:val="Style1"/>
    <w:rsid w:val="00D62C49"/>
    <w:rPr>
      <w:rFonts w:ascii="Verdana" w:eastAsiaTheme="majorEastAsia" w:hAnsi="Verdana" w:cstheme="majorBidi"/>
      <w:b/>
      <w:iCs/>
      <w:sz w:val="20"/>
    </w:rPr>
  </w:style>
  <w:style w:type="character" w:styleId="CommentReference">
    <w:name w:val="annotation reference"/>
    <w:basedOn w:val="DefaultParagraphFont"/>
    <w:uiPriority w:val="99"/>
    <w:semiHidden/>
    <w:unhideWhenUsed/>
    <w:rsid w:val="005F2C8A"/>
    <w:rPr>
      <w:sz w:val="16"/>
      <w:szCs w:val="16"/>
    </w:rPr>
  </w:style>
  <w:style w:type="paragraph" w:styleId="CommentText">
    <w:name w:val="annotation text"/>
    <w:basedOn w:val="Normal"/>
    <w:link w:val="CommentTextChar"/>
    <w:uiPriority w:val="99"/>
    <w:semiHidden/>
    <w:unhideWhenUsed/>
    <w:rsid w:val="005F2C8A"/>
    <w:pPr>
      <w:spacing w:line="240" w:lineRule="auto"/>
    </w:pPr>
    <w:rPr>
      <w:sz w:val="20"/>
      <w:szCs w:val="20"/>
    </w:rPr>
  </w:style>
  <w:style w:type="character" w:customStyle="1" w:styleId="CommentTextChar">
    <w:name w:val="Comment Text Char"/>
    <w:basedOn w:val="DefaultParagraphFont"/>
    <w:link w:val="CommentText"/>
    <w:uiPriority w:val="99"/>
    <w:semiHidden/>
    <w:rsid w:val="005F2C8A"/>
    <w:rPr>
      <w:sz w:val="20"/>
      <w:szCs w:val="20"/>
    </w:rPr>
  </w:style>
  <w:style w:type="paragraph" w:styleId="CommentSubject">
    <w:name w:val="annotation subject"/>
    <w:basedOn w:val="CommentText"/>
    <w:next w:val="CommentText"/>
    <w:link w:val="CommentSubjectChar"/>
    <w:uiPriority w:val="99"/>
    <w:semiHidden/>
    <w:unhideWhenUsed/>
    <w:rsid w:val="005F2C8A"/>
    <w:rPr>
      <w:b/>
      <w:bCs/>
    </w:rPr>
  </w:style>
  <w:style w:type="character" w:customStyle="1" w:styleId="CommentSubjectChar">
    <w:name w:val="Comment Subject Char"/>
    <w:basedOn w:val="CommentTextChar"/>
    <w:link w:val="CommentSubject"/>
    <w:uiPriority w:val="99"/>
    <w:semiHidden/>
    <w:rsid w:val="005F2C8A"/>
    <w:rPr>
      <w:b/>
      <w:bCs/>
      <w:sz w:val="20"/>
      <w:szCs w:val="20"/>
    </w:rPr>
  </w:style>
  <w:style w:type="paragraph" w:styleId="BalloonText">
    <w:name w:val="Balloon Text"/>
    <w:basedOn w:val="Normal"/>
    <w:link w:val="BalloonTextChar"/>
    <w:uiPriority w:val="99"/>
    <w:semiHidden/>
    <w:unhideWhenUsed/>
    <w:rsid w:val="005F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8A"/>
    <w:rPr>
      <w:rFonts w:ascii="Segoe UI" w:hAnsi="Segoe UI" w:cs="Segoe UI"/>
      <w:sz w:val="18"/>
      <w:szCs w:val="18"/>
    </w:rPr>
  </w:style>
  <w:style w:type="character" w:styleId="Emphasis">
    <w:name w:val="Emphasis"/>
    <w:basedOn w:val="DefaultParagraphFont"/>
    <w:uiPriority w:val="20"/>
    <w:qFormat/>
    <w:rsid w:val="005F2C8A"/>
    <w:rPr>
      <w:i/>
      <w:iCs/>
    </w:rPr>
  </w:style>
  <w:style w:type="paragraph" w:styleId="NormalWeb">
    <w:name w:val="Normal (Web)"/>
    <w:basedOn w:val="Normal"/>
    <w:uiPriority w:val="99"/>
    <w:semiHidden/>
    <w:unhideWhenUsed/>
    <w:rsid w:val="006F7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F8F"/>
    <w:rPr>
      <w:b/>
      <w:bCs/>
    </w:rPr>
  </w:style>
  <w:style w:type="character" w:customStyle="1" w:styleId="UnresolvedMention1">
    <w:name w:val="Unresolved Mention1"/>
    <w:basedOn w:val="DefaultParagraphFont"/>
    <w:uiPriority w:val="99"/>
    <w:semiHidden/>
    <w:unhideWhenUsed/>
    <w:rsid w:val="00A20F3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A9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8368">
      <w:bodyDiv w:val="1"/>
      <w:marLeft w:val="0"/>
      <w:marRight w:val="0"/>
      <w:marTop w:val="0"/>
      <w:marBottom w:val="0"/>
      <w:divBdr>
        <w:top w:val="none" w:sz="0" w:space="0" w:color="auto"/>
        <w:left w:val="none" w:sz="0" w:space="0" w:color="auto"/>
        <w:bottom w:val="none" w:sz="0" w:space="0" w:color="auto"/>
        <w:right w:val="none" w:sz="0" w:space="0" w:color="auto"/>
      </w:divBdr>
    </w:div>
    <w:div w:id="502939798">
      <w:bodyDiv w:val="1"/>
      <w:marLeft w:val="0"/>
      <w:marRight w:val="0"/>
      <w:marTop w:val="0"/>
      <w:marBottom w:val="0"/>
      <w:divBdr>
        <w:top w:val="none" w:sz="0" w:space="0" w:color="auto"/>
        <w:left w:val="none" w:sz="0" w:space="0" w:color="auto"/>
        <w:bottom w:val="none" w:sz="0" w:space="0" w:color="auto"/>
        <w:right w:val="none" w:sz="0" w:space="0" w:color="auto"/>
      </w:divBdr>
    </w:div>
    <w:div w:id="1168865721">
      <w:bodyDiv w:val="1"/>
      <w:marLeft w:val="0"/>
      <w:marRight w:val="0"/>
      <w:marTop w:val="0"/>
      <w:marBottom w:val="0"/>
      <w:divBdr>
        <w:top w:val="none" w:sz="0" w:space="0" w:color="auto"/>
        <w:left w:val="none" w:sz="0" w:space="0" w:color="auto"/>
        <w:bottom w:val="none" w:sz="0" w:space="0" w:color="auto"/>
        <w:right w:val="none" w:sz="0" w:space="0" w:color="auto"/>
      </w:divBdr>
    </w:div>
    <w:div w:id="1528567482">
      <w:bodyDiv w:val="1"/>
      <w:marLeft w:val="0"/>
      <w:marRight w:val="0"/>
      <w:marTop w:val="0"/>
      <w:marBottom w:val="0"/>
      <w:divBdr>
        <w:top w:val="none" w:sz="0" w:space="0" w:color="auto"/>
        <w:left w:val="none" w:sz="0" w:space="0" w:color="auto"/>
        <w:bottom w:val="none" w:sz="0" w:space="0" w:color="auto"/>
        <w:right w:val="none" w:sz="0" w:space="0" w:color="auto"/>
      </w:divBdr>
    </w:div>
    <w:div w:id="1611008536">
      <w:bodyDiv w:val="1"/>
      <w:marLeft w:val="0"/>
      <w:marRight w:val="0"/>
      <w:marTop w:val="0"/>
      <w:marBottom w:val="0"/>
      <w:divBdr>
        <w:top w:val="none" w:sz="0" w:space="0" w:color="auto"/>
        <w:left w:val="none" w:sz="0" w:space="0" w:color="auto"/>
        <w:bottom w:val="none" w:sz="0" w:space="0" w:color="auto"/>
        <w:right w:val="none" w:sz="0" w:space="0" w:color="auto"/>
      </w:divBdr>
      <w:divsChild>
        <w:div w:id="784229722">
          <w:marLeft w:val="0"/>
          <w:marRight w:val="0"/>
          <w:marTop w:val="0"/>
          <w:marBottom w:val="0"/>
          <w:divBdr>
            <w:top w:val="none" w:sz="0" w:space="0" w:color="auto"/>
            <w:left w:val="none" w:sz="0" w:space="0" w:color="auto"/>
            <w:bottom w:val="none" w:sz="0" w:space="0" w:color="auto"/>
            <w:right w:val="none" w:sz="0" w:space="0" w:color="auto"/>
          </w:divBdr>
        </w:div>
        <w:div w:id="1769351097">
          <w:marLeft w:val="0"/>
          <w:marRight w:val="0"/>
          <w:marTop w:val="0"/>
          <w:marBottom w:val="0"/>
          <w:divBdr>
            <w:top w:val="none" w:sz="0" w:space="0" w:color="auto"/>
            <w:left w:val="none" w:sz="0" w:space="0" w:color="auto"/>
            <w:bottom w:val="none" w:sz="0" w:space="0" w:color="auto"/>
            <w:right w:val="none" w:sz="0" w:space="0" w:color="auto"/>
          </w:divBdr>
        </w:div>
        <w:div w:id="2084911736">
          <w:marLeft w:val="0"/>
          <w:marRight w:val="0"/>
          <w:marTop w:val="0"/>
          <w:marBottom w:val="0"/>
          <w:divBdr>
            <w:top w:val="none" w:sz="0" w:space="0" w:color="auto"/>
            <w:left w:val="none" w:sz="0" w:space="0" w:color="auto"/>
            <w:bottom w:val="none" w:sz="0" w:space="0" w:color="auto"/>
            <w:right w:val="none" w:sz="0" w:space="0" w:color="auto"/>
          </w:divBdr>
        </w:div>
      </w:divsChild>
    </w:div>
    <w:div w:id="19313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16/j.socscimed.2019.05.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socscimed.2019.05.007"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atdoyouthinkofthis_x003f_ xmlns="63f1c0cb-0924-4062-9f96-8ffc619623a4">true</Whatdoyouthinkofthis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71D4FF50850409E4A9825149CB93F" ma:contentTypeVersion="13" ma:contentTypeDescription="Create a new document." ma:contentTypeScope="" ma:versionID="2c04bface87426d6c2c9741033343ec0">
  <xsd:schema xmlns:xsd="http://www.w3.org/2001/XMLSchema" xmlns:xs="http://www.w3.org/2001/XMLSchema" xmlns:p="http://schemas.microsoft.com/office/2006/metadata/properties" xmlns:ns2="c1bd8b4b-288e-4f61-b83a-bd28a259b50e" xmlns:ns3="5034f309-2966-4c21-b6cd-c61c03836024" xmlns:ns4="63f1c0cb-0924-4062-9f96-8ffc619623a4" targetNamespace="http://schemas.microsoft.com/office/2006/metadata/properties" ma:root="true" ma:fieldsID="bb9f1b4461e33f84b62de8d83ab2d0c1" ns2:_="" ns3:_="" ns4:_="">
    <xsd:import namespace="c1bd8b4b-288e-4f61-b83a-bd28a259b50e"/>
    <xsd:import namespace="5034f309-2966-4c21-b6cd-c61c03836024"/>
    <xsd:import namespace="63f1c0cb-0924-4062-9f96-8ffc619623a4"/>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Whatdoyouthinkofthi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d8b4b-288e-4f61-b83a-bd28a259b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34f309-2966-4c21-b6cd-c61c0383602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1c0cb-0924-4062-9f96-8ffc619623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Whatdoyouthinkofthis_x003f_" ma:index="20" nillable="true" ma:displayName="What do you think of this?" ma:default="1" ma:format="Dropdown" ma:internalName="Whatdoyouthinkofthi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A15D-45D5-4E03-AE39-9EBD6AF5B662}">
  <ds:schemaRefs>
    <ds:schemaRef ds:uri="http://purl.org/dc/dcmitype/"/>
    <ds:schemaRef ds:uri="http://schemas.microsoft.com/office/infopath/2007/PartnerControls"/>
    <ds:schemaRef ds:uri="http://purl.org/dc/elements/1.1/"/>
    <ds:schemaRef ds:uri="http://schemas.microsoft.com/office/2006/documentManagement/types"/>
    <ds:schemaRef ds:uri="5034f309-2966-4c21-b6cd-c61c03836024"/>
    <ds:schemaRef ds:uri="c1bd8b4b-288e-4f61-b83a-bd28a259b50e"/>
    <ds:schemaRef ds:uri="http://purl.org/dc/terms/"/>
    <ds:schemaRef ds:uri="http://schemas.openxmlformats.org/package/2006/metadata/core-properties"/>
    <ds:schemaRef ds:uri="63f1c0cb-0924-4062-9f96-8ffc619623a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EA3EE2-5F57-4937-B085-A68A6BD8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d8b4b-288e-4f61-b83a-bd28a259b50e"/>
    <ds:schemaRef ds:uri="5034f309-2966-4c21-b6cd-c61c03836024"/>
    <ds:schemaRef ds:uri="63f1c0cb-0924-4062-9f96-8ffc61962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DF86F-FB17-4D44-B6A0-DF702C69C953}">
  <ds:schemaRefs>
    <ds:schemaRef ds:uri="http://schemas.microsoft.com/sharepoint/v3/contenttype/forms"/>
  </ds:schemaRefs>
</ds:datastoreItem>
</file>

<file path=customXml/itemProps4.xml><?xml version="1.0" encoding="utf-8"?>
<ds:datastoreItem xmlns:ds="http://schemas.openxmlformats.org/officeDocument/2006/customXml" ds:itemID="{7CE0F832-F621-414A-9635-5B9B75CE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Style - In-Text Citation</dc:title>
  <dc:subject/>
  <dc:creator/>
  <cp:keywords>apa, in-text citation, references</cp:keywords>
  <dc:description/>
  <cp:lastModifiedBy/>
  <cp:revision>16</cp:revision>
  <dcterms:created xsi:type="dcterms:W3CDTF">2020-04-30T18:17:00Z</dcterms:created>
  <dcterms:modified xsi:type="dcterms:W3CDTF">2020-07-15T19:32:00Z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0x01010098F71D4FF50850409E4A9825149CB93F</vt:lpwstr>
  </property>
</Properties>
</file>