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AD6" w14:textId="77777777"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63D5141D" wp14:editId="007195D9">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14:paraId="576503A8" w14:textId="77777777"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14:paraId="594A1B8C" w14:textId="77777777" w:rsidR="001444FB" w:rsidRPr="002A1CEB" w:rsidRDefault="001444FB" w:rsidP="001444FB">
      <w:pPr>
        <w:jc w:val="center"/>
        <w:rPr>
          <w:rFonts w:asciiTheme="minorHAnsi" w:hAnsiTheme="minorHAnsi" w:cs="Arial"/>
          <w:b/>
          <w:color w:val="1F4E79" w:themeColor="accent1" w:themeShade="80"/>
          <w:sz w:val="32"/>
          <w:szCs w:val="32"/>
          <w:u w:val="single"/>
        </w:rPr>
      </w:pPr>
    </w:p>
    <w:p w14:paraId="0B0FA9B2" w14:textId="77777777"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14:paraId="72EDD15A" w14:textId="77777777"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14:paraId="288552AC" w14:textId="124FE8E6" w:rsidR="00762BDA"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D63706">
        <w:rPr>
          <w:rFonts w:asciiTheme="minorHAnsi" w:hAnsiTheme="minorHAnsi" w:cs="Arial"/>
          <w:b/>
          <w:color w:val="1F4E79" w:themeColor="accent1" w:themeShade="80"/>
          <w:sz w:val="56"/>
        </w:rPr>
        <w:t>December 6</w:t>
      </w:r>
      <w:r w:rsidR="00F2018C" w:rsidRPr="002A1CEB">
        <w:rPr>
          <w:rFonts w:asciiTheme="minorHAnsi" w:hAnsiTheme="minorHAnsi" w:cs="Arial"/>
          <w:b/>
          <w:color w:val="1F4E79" w:themeColor="accent1" w:themeShade="80"/>
          <w:sz w:val="56"/>
        </w:rPr>
        <w:t>, 202</w:t>
      </w:r>
      <w:r w:rsidR="00C52AA1">
        <w:rPr>
          <w:rFonts w:asciiTheme="minorHAnsi" w:hAnsiTheme="minorHAnsi" w:cs="Arial"/>
          <w:b/>
          <w:color w:val="1F4E79" w:themeColor="accent1" w:themeShade="80"/>
          <w:sz w:val="56"/>
        </w:rPr>
        <w:t>4</w:t>
      </w:r>
    </w:p>
    <w:p w14:paraId="1DC15665" w14:textId="77777777" w:rsidR="00BB4A39" w:rsidRPr="00BB4A39" w:rsidRDefault="00BB4A39" w:rsidP="002A1CEB">
      <w:pPr>
        <w:spacing w:before="240" w:after="240"/>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9:10 am – 10 am</w:t>
      </w:r>
    </w:p>
    <w:p w14:paraId="1D1C263A" w14:textId="77777777"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w:t>
      </w:r>
      <w:r w:rsidR="00BB4A39">
        <w:rPr>
          <w:rFonts w:asciiTheme="minorHAnsi" w:hAnsiTheme="minorHAnsi" w:cs="Arial"/>
          <w:color w:val="1F4E79" w:themeColor="accent1" w:themeShade="80"/>
          <w:sz w:val="48"/>
          <w:szCs w:val="48"/>
        </w:rPr>
        <w:t>515</w:t>
      </w:r>
      <w:r w:rsidRPr="00653F79">
        <w:rPr>
          <w:rFonts w:asciiTheme="minorHAnsi" w:hAnsiTheme="minorHAnsi" w:cs="Arial"/>
          <w:color w:val="1F4E79" w:themeColor="accent1" w:themeShade="80"/>
          <w:sz w:val="48"/>
          <w:szCs w:val="48"/>
        </w:rPr>
        <w:t xml:space="preserve"> North Washington Square Lansing</w:t>
      </w:r>
      <w:r w:rsidR="008422A2" w:rsidRPr="002A1CEB">
        <w:rPr>
          <w:rFonts w:asciiTheme="minorHAnsi" w:hAnsiTheme="minorHAnsi" w:cs="Arial"/>
          <w:color w:val="1F4E79" w:themeColor="accent1" w:themeShade="80"/>
          <w:sz w:val="48"/>
          <w:szCs w:val="48"/>
        </w:rPr>
        <w:t>, MI  48933</w:t>
      </w:r>
    </w:p>
    <w:p w14:paraId="5BF34820" w14:textId="77777777" w:rsidR="008422A2" w:rsidRPr="00230B89" w:rsidRDefault="00BB4A39" w:rsidP="00762BDA">
      <w:pPr>
        <w:jc w:val="center"/>
        <w:rPr>
          <w:rFonts w:asciiTheme="minorHAnsi" w:hAnsiTheme="minorHAnsi" w:cs="Arial"/>
          <w:b/>
          <w:color w:val="1F4E79" w:themeColor="accent1" w:themeShade="80"/>
          <w:sz w:val="48"/>
          <w:szCs w:val="48"/>
        </w:rPr>
      </w:pPr>
      <w:r>
        <w:rPr>
          <w:rFonts w:asciiTheme="minorHAnsi" w:hAnsiTheme="minorHAnsi" w:cs="Arial"/>
          <w:b/>
          <w:color w:val="1F4E79" w:themeColor="accent1" w:themeShade="80"/>
          <w:sz w:val="48"/>
          <w:szCs w:val="48"/>
        </w:rPr>
        <w:t>Health and Humans Services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Pr>
          <w:rFonts w:asciiTheme="minorHAnsi" w:hAnsiTheme="minorHAnsi" w:cs="Arial"/>
          <w:b/>
          <w:color w:val="1F4E79" w:themeColor="accent1" w:themeShade="80"/>
          <w:sz w:val="48"/>
          <w:szCs w:val="48"/>
        </w:rPr>
        <w:t>104</w:t>
      </w:r>
    </w:p>
    <w:p w14:paraId="1F22D14A" w14:textId="77777777" w:rsidR="002A1CEB" w:rsidRPr="002A1CEB" w:rsidRDefault="002A1CEB" w:rsidP="00762BDA">
      <w:pPr>
        <w:jc w:val="center"/>
        <w:rPr>
          <w:rFonts w:asciiTheme="minorHAnsi" w:hAnsiTheme="minorHAnsi" w:cs="Arial"/>
          <w:color w:val="1F4E79" w:themeColor="accent1" w:themeShade="80"/>
          <w:sz w:val="28"/>
          <w:szCs w:val="28"/>
        </w:rPr>
      </w:pPr>
    </w:p>
    <w:p w14:paraId="15C3B94F" w14:textId="77777777" w:rsidR="0066370A" w:rsidRDefault="0066370A" w:rsidP="002A1CEB">
      <w:pPr>
        <w:spacing w:after="120"/>
      </w:pPr>
    </w:p>
    <w:p w14:paraId="4F4F800C" w14:textId="77777777" w:rsidR="00947706" w:rsidRDefault="0066370A" w:rsidP="002A1CEB">
      <w:pPr>
        <w:jc w:val="center"/>
        <w:rPr>
          <w:rStyle w:val="Hyperlink"/>
          <w:sz w:val="28"/>
          <w:szCs w:val="28"/>
          <w:u w:val="none"/>
        </w:rPr>
      </w:pPr>
      <w:r w:rsidRPr="00653F79">
        <w:rPr>
          <w:rFonts w:asciiTheme="minorHAnsi" w:hAnsiTheme="minorHAnsi"/>
          <w:color w:val="1F4E79" w:themeColor="accent1" w:themeShade="80"/>
          <w:sz w:val="28"/>
          <w:szCs w:val="28"/>
        </w:rPr>
        <w:t xml:space="preserve">For more information, </w:t>
      </w:r>
      <w:r w:rsidR="00947706">
        <w:rPr>
          <w:rFonts w:asciiTheme="minorHAnsi" w:hAnsiTheme="minorHAnsi"/>
          <w:color w:val="1F4E79" w:themeColor="accent1" w:themeShade="80"/>
          <w:sz w:val="28"/>
          <w:szCs w:val="28"/>
        </w:rPr>
        <w:t xml:space="preserve">please </w:t>
      </w:r>
      <w:r w:rsidRPr="00653F79">
        <w:rPr>
          <w:rFonts w:asciiTheme="minorHAnsi" w:hAnsiTheme="minorHAnsi"/>
          <w:color w:val="1F4E79" w:themeColor="accent1" w:themeShade="80"/>
          <w:sz w:val="28"/>
          <w:szCs w:val="28"/>
        </w:rPr>
        <w:t xml:space="preserve">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p>
    <w:p w14:paraId="12B7070C" w14:textId="77777777" w:rsidR="00947706" w:rsidRDefault="0092779A" w:rsidP="002A1CEB">
      <w:pPr>
        <w:jc w:val="center"/>
        <w:rPr>
          <w:color w:val="1F4E79" w:themeColor="accent1" w:themeShade="80"/>
          <w:sz w:val="28"/>
          <w:szCs w:val="28"/>
        </w:rPr>
      </w:pPr>
      <w:r w:rsidRPr="00653F79">
        <w:rPr>
          <w:rStyle w:val="Hyperlink"/>
          <w:color w:val="1F4E79" w:themeColor="accent1" w:themeShade="80"/>
          <w:sz w:val="28"/>
          <w:szCs w:val="28"/>
          <w:u w:val="none"/>
        </w:rPr>
        <w:t xml:space="preserve">(https://lcc.edu/consumer-information/institutional-review-board.html) </w:t>
      </w:r>
      <w:r w:rsidR="0066370A" w:rsidRPr="00653F79">
        <w:rPr>
          <w:color w:val="1F4E79" w:themeColor="accent1" w:themeShade="80"/>
          <w:sz w:val="28"/>
          <w:szCs w:val="28"/>
        </w:rPr>
        <w:t>or c</w:t>
      </w:r>
      <w:r w:rsidR="00947706">
        <w:rPr>
          <w:color w:val="1F4E79" w:themeColor="accent1" w:themeShade="80"/>
          <w:sz w:val="28"/>
          <w:szCs w:val="28"/>
        </w:rPr>
        <w:t>all</w:t>
      </w:r>
      <w:r w:rsidR="0066370A" w:rsidRPr="00653F79">
        <w:rPr>
          <w:color w:val="1F4E79" w:themeColor="accent1" w:themeShade="80"/>
          <w:sz w:val="28"/>
          <w:szCs w:val="28"/>
        </w:rPr>
        <w:t xml:space="preserve"> </w:t>
      </w:r>
    </w:p>
    <w:p w14:paraId="10A8D2BC" w14:textId="37F0248D" w:rsidR="0066370A" w:rsidRDefault="00947706" w:rsidP="002A1CEB">
      <w:pPr>
        <w:jc w:val="center"/>
        <w:rPr>
          <w:color w:val="1F4E79" w:themeColor="accent1" w:themeShade="80"/>
          <w:sz w:val="28"/>
          <w:szCs w:val="28"/>
        </w:rPr>
      </w:pPr>
      <w:r>
        <w:rPr>
          <w:color w:val="1F4E79" w:themeColor="accent1" w:themeShade="80"/>
          <w:sz w:val="28"/>
          <w:szCs w:val="28"/>
        </w:rPr>
        <w:t>Center for Data Science</w:t>
      </w:r>
      <w:r w:rsidR="008E4CCA" w:rsidRPr="00653F79">
        <w:rPr>
          <w:color w:val="1F4E79" w:themeColor="accent1" w:themeShade="80"/>
          <w:sz w:val="28"/>
          <w:szCs w:val="28"/>
        </w:rPr>
        <w:t xml:space="preserve"> at 517-483-112</w:t>
      </w:r>
      <w:r w:rsidR="00644F7D" w:rsidRPr="00653F79">
        <w:rPr>
          <w:color w:val="1F4E79" w:themeColor="accent1" w:themeShade="80"/>
          <w:sz w:val="28"/>
          <w:szCs w:val="28"/>
        </w:rPr>
        <w:t>3</w:t>
      </w:r>
    </w:p>
    <w:p w14:paraId="37A93144" w14:textId="77777777" w:rsidR="00BB4A39" w:rsidRDefault="00BB4A39" w:rsidP="002A1CEB">
      <w:pPr>
        <w:jc w:val="center"/>
        <w:rPr>
          <w:color w:val="1F4E79" w:themeColor="accent1" w:themeShade="80"/>
          <w:sz w:val="28"/>
          <w:szCs w:val="28"/>
        </w:rPr>
      </w:pPr>
    </w:p>
    <w:p w14:paraId="70D3D5AB" w14:textId="4E2CAD67" w:rsidR="00BB4A39" w:rsidRPr="00653F79" w:rsidRDefault="00BB4A39" w:rsidP="002A1CEB">
      <w:pPr>
        <w:jc w:val="center"/>
        <w:rPr>
          <w:color w:val="1F4E79" w:themeColor="accent1" w:themeShade="80"/>
          <w:sz w:val="28"/>
          <w:szCs w:val="28"/>
        </w:rPr>
      </w:pPr>
      <w:r>
        <w:rPr>
          <w:color w:val="1F4E79" w:themeColor="accent1" w:themeShade="80"/>
          <w:sz w:val="28"/>
          <w:szCs w:val="28"/>
        </w:rPr>
        <w:t xml:space="preserve">Hybrid </w:t>
      </w:r>
      <w:r w:rsidR="00865A9D">
        <w:rPr>
          <w:color w:val="1F4E79" w:themeColor="accent1" w:themeShade="80"/>
          <w:sz w:val="28"/>
          <w:szCs w:val="28"/>
        </w:rPr>
        <w:t>guest participation</w:t>
      </w:r>
      <w:r>
        <w:rPr>
          <w:color w:val="1F4E79" w:themeColor="accent1" w:themeShade="80"/>
          <w:sz w:val="28"/>
          <w:szCs w:val="28"/>
        </w:rPr>
        <w:t xml:space="preserve"> is available upon request, send email to </w:t>
      </w:r>
      <w:r w:rsidR="00947706">
        <w:rPr>
          <w:color w:val="1F4E79" w:themeColor="accent1" w:themeShade="80"/>
          <w:sz w:val="28"/>
          <w:szCs w:val="28"/>
        </w:rPr>
        <w:t>HS-IRB,</w:t>
      </w:r>
      <w:r>
        <w:rPr>
          <w:color w:val="1F4E79" w:themeColor="accent1" w:themeShade="80"/>
          <w:sz w:val="28"/>
          <w:szCs w:val="28"/>
        </w:rPr>
        <w:t xml:space="preserve"> </w:t>
      </w:r>
      <w:r w:rsidR="00947706">
        <w:rPr>
          <w:color w:val="1F4E79" w:themeColor="accent1" w:themeShade="80"/>
          <w:sz w:val="28"/>
          <w:szCs w:val="28"/>
        </w:rPr>
        <w:t>lccirb</w:t>
      </w:r>
      <w:r>
        <w:rPr>
          <w:color w:val="1F4E79" w:themeColor="accent1" w:themeShade="80"/>
          <w:sz w:val="28"/>
          <w:szCs w:val="28"/>
        </w:rPr>
        <w:t>@star.lcc.edu</w:t>
      </w:r>
      <w:r w:rsidR="00865A9D">
        <w:rPr>
          <w:color w:val="1F4E79" w:themeColor="accent1" w:themeShade="80"/>
          <w:sz w:val="28"/>
          <w:szCs w:val="28"/>
        </w:rPr>
        <w:t>,</w:t>
      </w:r>
      <w:r>
        <w:rPr>
          <w:color w:val="1F4E79" w:themeColor="accent1" w:themeShade="80"/>
          <w:sz w:val="28"/>
          <w:szCs w:val="28"/>
        </w:rPr>
        <w:t xml:space="preserve"> </w:t>
      </w:r>
      <w:r w:rsidR="00947706">
        <w:rPr>
          <w:color w:val="1F4E79" w:themeColor="accent1" w:themeShade="80"/>
          <w:sz w:val="28"/>
          <w:szCs w:val="28"/>
        </w:rPr>
        <w:t>to request</w:t>
      </w:r>
      <w:r>
        <w:rPr>
          <w:color w:val="1F4E79" w:themeColor="accent1" w:themeShade="80"/>
          <w:sz w:val="28"/>
          <w:szCs w:val="28"/>
        </w:rPr>
        <w:t xml:space="preserve"> a </w:t>
      </w:r>
      <w:r w:rsidR="00865A9D">
        <w:rPr>
          <w:color w:val="1F4E79" w:themeColor="accent1" w:themeShade="80"/>
          <w:sz w:val="28"/>
          <w:szCs w:val="28"/>
        </w:rPr>
        <w:t>meeting link</w:t>
      </w:r>
    </w:p>
    <w:p w14:paraId="09B8E468" w14:textId="77777777" w:rsidR="00653F79" w:rsidRDefault="00653F79" w:rsidP="00653F79">
      <w:pPr>
        <w:spacing w:after="480"/>
        <w:jc w:val="center"/>
        <w:rPr>
          <w:color w:val="1F4E79" w:themeColor="accent1" w:themeShade="80"/>
        </w:rPr>
      </w:pPr>
      <w:r>
        <w:rPr>
          <w:color w:val="1F4E79" w:themeColor="accent1" w:themeShade="80"/>
        </w:rPr>
        <w:t>---</w:t>
      </w:r>
    </w:p>
    <w:p w14:paraId="151F10D2" w14:textId="77777777"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5545F"/>
    <w:rsid w:val="0006402A"/>
    <w:rsid w:val="00085B1A"/>
    <w:rsid w:val="000A5739"/>
    <w:rsid w:val="000D525C"/>
    <w:rsid w:val="000E2434"/>
    <w:rsid w:val="000F525C"/>
    <w:rsid w:val="001345E5"/>
    <w:rsid w:val="001444FB"/>
    <w:rsid w:val="00180885"/>
    <w:rsid w:val="00230B89"/>
    <w:rsid w:val="00231275"/>
    <w:rsid w:val="002759CB"/>
    <w:rsid w:val="002A1CEB"/>
    <w:rsid w:val="002D115C"/>
    <w:rsid w:val="002F072C"/>
    <w:rsid w:val="0030545D"/>
    <w:rsid w:val="00334332"/>
    <w:rsid w:val="003378EE"/>
    <w:rsid w:val="003410E8"/>
    <w:rsid w:val="003A6E77"/>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1BE8"/>
    <w:rsid w:val="005929FC"/>
    <w:rsid w:val="00603E9D"/>
    <w:rsid w:val="00604E3D"/>
    <w:rsid w:val="00607036"/>
    <w:rsid w:val="00624B15"/>
    <w:rsid w:val="006256AA"/>
    <w:rsid w:val="00642918"/>
    <w:rsid w:val="00644F7D"/>
    <w:rsid w:val="00653F79"/>
    <w:rsid w:val="0066370A"/>
    <w:rsid w:val="00673255"/>
    <w:rsid w:val="006A5BDD"/>
    <w:rsid w:val="006B254C"/>
    <w:rsid w:val="006C1E1E"/>
    <w:rsid w:val="006C2EA8"/>
    <w:rsid w:val="006D00BA"/>
    <w:rsid w:val="006D5B70"/>
    <w:rsid w:val="0070151A"/>
    <w:rsid w:val="00704389"/>
    <w:rsid w:val="00720953"/>
    <w:rsid w:val="00727324"/>
    <w:rsid w:val="007310C8"/>
    <w:rsid w:val="00762BDA"/>
    <w:rsid w:val="007A2684"/>
    <w:rsid w:val="007B461B"/>
    <w:rsid w:val="0080743E"/>
    <w:rsid w:val="008422A2"/>
    <w:rsid w:val="00865A9D"/>
    <w:rsid w:val="008831AF"/>
    <w:rsid w:val="008A577A"/>
    <w:rsid w:val="008B7554"/>
    <w:rsid w:val="008C4FE0"/>
    <w:rsid w:val="008E4CCA"/>
    <w:rsid w:val="008F2CF1"/>
    <w:rsid w:val="008F77EE"/>
    <w:rsid w:val="00911C75"/>
    <w:rsid w:val="0092779A"/>
    <w:rsid w:val="00930FEB"/>
    <w:rsid w:val="00944C2A"/>
    <w:rsid w:val="00947706"/>
    <w:rsid w:val="00952682"/>
    <w:rsid w:val="00967A9A"/>
    <w:rsid w:val="00994690"/>
    <w:rsid w:val="009A055C"/>
    <w:rsid w:val="009A5545"/>
    <w:rsid w:val="009D5BD2"/>
    <w:rsid w:val="009E38BE"/>
    <w:rsid w:val="009E6445"/>
    <w:rsid w:val="00A94D09"/>
    <w:rsid w:val="00AB640D"/>
    <w:rsid w:val="00AC28B9"/>
    <w:rsid w:val="00AD1CE9"/>
    <w:rsid w:val="00AD70D3"/>
    <w:rsid w:val="00AF41AC"/>
    <w:rsid w:val="00AF7EA3"/>
    <w:rsid w:val="00B06E45"/>
    <w:rsid w:val="00B20DFC"/>
    <w:rsid w:val="00B22E07"/>
    <w:rsid w:val="00B277B2"/>
    <w:rsid w:val="00B3425E"/>
    <w:rsid w:val="00B44597"/>
    <w:rsid w:val="00B55000"/>
    <w:rsid w:val="00B72630"/>
    <w:rsid w:val="00BB4A39"/>
    <w:rsid w:val="00C40711"/>
    <w:rsid w:val="00C52AA1"/>
    <w:rsid w:val="00C557EF"/>
    <w:rsid w:val="00C8382C"/>
    <w:rsid w:val="00CA08A3"/>
    <w:rsid w:val="00CF1B61"/>
    <w:rsid w:val="00D07ABA"/>
    <w:rsid w:val="00D24933"/>
    <w:rsid w:val="00D63706"/>
    <w:rsid w:val="00D64BD4"/>
    <w:rsid w:val="00DA4096"/>
    <w:rsid w:val="00DA6175"/>
    <w:rsid w:val="00DF7AA4"/>
    <w:rsid w:val="00E35077"/>
    <w:rsid w:val="00E553FD"/>
    <w:rsid w:val="00E90A3E"/>
    <w:rsid w:val="00E95DEC"/>
    <w:rsid w:val="00EC2A05"/>
    <w:rsid w:val="00ED6BCB"/>
    <w:rsid w:val="00EF13B3"/>
    <w:rsid w:val="00EF236C"/>
    <w:rsid w:val="00F2018C"/>
    <w:rsid w:val="00F42973"/>
    <w:rsid w:val="00F7271B"/>
    <w:rsid w:val="00F77370"/>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1855"/>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2024-05-01T20:19:00Z</dcterms:created>
  <dcterms:modified xsi:type="dcterms:W3CDTF">2024-05-01T20:19:00Z</dcterms:modified>
</cp:coreProperties>
</file>